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979A" w14:textId="62FB05AE" w:rsidR="0056099B" w:rsidRPr="0056099B" w:rsidRDefault="0056099B" w:rsidP="007A3611">
      <w:pPr>
        <w:tabs>
          <w:tab w:val="center" w:pos="5245"/>
        </w:tabs>
        <w:rPr>
          <w:rFonts w:ascii="Tahoma" w:hAnsi="Tahoma" w:cs="Tahoma"/>
          <w:b/>
          <w:sz w:val="22"/>
          <w:szCs w:val="22"/>
        </w:rPr>
      </w:pPr>
      <w:r w:rsidRPr="0056099B">
        <w:rPr>
          <w:noProof/>
          <w:sz w:val="22"/>
          <w:szCs w:val="22"/>
        </w:rPr>
        <w:drawing>
          <wp:anchor distT="0" distB="0" distL="114300" distR="114300" simplePos="0" relativeHeight="251659264" behindDoc="0" locked="0" layoutInCell="1" allowOverlap="1" wp14:anchorId="4615D45A" wp14:editId="013A0B79">
            <wp:simplePos x="0" y="0"/>
            <wp:positionH relativeFrom="column">
              <wp:posOffset>4086225</wp:posOffset>
            </wp:positionH>
            <wp:positionV relativeFrom="paragraph">
              <wp:posOffset>205740</wp:posOffset>
            </wp:positionV>
            <wp:extent cx="2439035" cy="539750"/>
            <wp:effectExtent l="0" t="0" r="0" b="0"/>
            <wp:wrapNone/>
            <wp:docPr id="686593548" name="Picture 686593548" descr="A 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86593548" name="Picture 686593548" descr="A blue text on a black background&#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035" cy="5397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6099B">
        <w:rPr>
          <w:rFonts w:ascii="Tahoma" w:hAnsi="Tahoma" w:cs="Tahoma"/>
          <w:b/>
          <w:noProof/>
          <w:sz w:val="22"/>
          <w:szCs w:val="22"/>
        </w:rPr>
        <w:drawing>
          <wp:inline distT="0" distB="0" distL="0" distR="0" wp14:anchorId="4E9194D4" wp14:editId="2AD6DE06">
            <wp:extent cx="1413716" cy="544932"/>
            <wp:effectExtent l="0" t="0" r="0" b="7620"/>
            <wp:docPr id="1872770119" name="Picture 2"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70119" name="Picture 2" descr="A picture containing text, symbol, fon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716" cy="544932"/>
                    </a:xfrm>
                    <a:prstGeom prst="rect">
                      <a:avLst/>
                    </a:prstGeom>
                  </pic:spPr>
                </pic:pic>
              </a:graphicData>
            </a:graphic>
          </wp:inline>
        </w:drawing>
      </w:r>
      <w:r w:rsidRPr="0056099B">
        <w:rPr>
          <w:rFonts w:ascii="Tahoma" w:hAnsi="Tahoma" w:cs="Tahoma"/>
          <w:b/>
          <w:sz w:val="22"/>
          <w:szCs w:val="22"/>
        </w:rPr>
        <w:tab/>
      </w:r>
      <w:r w:rsidRPr="0056099B">
        <w:rPr>
          <w:rFonts w:ascii="Tahoma" w:hAnsi="Tahoma" w:cs="Tahoma"/>
          <w:b/>
          <w:noProof/>
          <w:sz w:val="22"/>
          <w:szCs w:val="22"/>
        </w:rPr>
        <w:drawing>
          <wp:inline distT="0" distB="0" distL="0" distR="0" wp14:anchorId="42663CE8" wp14:editId="062285E6">
            <wp:extent cx="713867" cy="756214"/>
            <wp:effectExtent l="0" t="0" r="0" b="6350"/>
            <wp:docPr id="1334497772" name="Picture 3" descr="A blue circle with black lines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97772" name="Picture 3" descr="A blue circle with black lines and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295" cy="771498"/>
                    </a:xfrm>
                    <a:prstGeom prst="rect">
                      <a:avLst/>
                    </a:prstGeom>
                  </pic:spPr>
                </pic:pic>
              </a:graphicData>
            </a:graphic>
          </wp:inline>
        </w:drawing>
      </w:r>
    </w:p>
    <w:p w14:paraId="0A37882F" w14:textId="77777777" w:rsidR="0056099B" w:rsidRPr="0056099B" w:rsidRDefault="0056099B" w:rsidP="00225ECC">
      <w:pPr>
        <w:jc w:val="center"/>
        <w:rPr>
          <w:rFonts w:ascii="Tahoma" w:hAnsi="Tahoma" w:cs="Tahoma"/>
          <w:b/>
          <w:sz w:val="22"/>
          <w:szCs w:val="22"/>
        </w:rPr>
      </w:pPr>
    </w:p>
    <w:p w14:paraId="68537842" w14:textId="2133B924" w:rsidR="00132AD7" w:rsidRPr="00132AD7" w:rsidRDefault="00132AD7" w:rsidP="00132AD7">
      <w:pPr>
        <w:jc w:val="right"/>
        <w:rPr>
          <w:rFonts w:ascii="Tahoma" w:eastAsia="Arial Unicode MS" w:hAnsi="Tahoma" w:cs="Tahoma"/>
          <w:b/>
          <w:bCs/>
          <w:color w:val="FF0000"/>
          <w:sz w:val="22"/>
          <w:szCs w:val="22"/>
          <w:bdr w:val="nil"/>
          <w:lang w:val="en-US" w:eastAsia="en-GB"/>
        </w:rPr>
      </w:pPr>
    </w:p>
    <w:p w14:paraId="30E22B98" w14:textId="77777777" w:rsidR="005D6A3B" w:rsidRDefault="005D6A3B" w:rsidP="00225ECC">
      <w:pPr>
        <w:jc w:val="center"/>
        <w:rPr>
          <w:rFonts w:ascii="Tahoma" w:hAnsi="Tahoma" w:cs="Tahoma"/>
          <w:b/>
          <w:sz w:val="22"/>
          <w:szCs w:val="22"/>
        </w:rPr>
      </w:pPr>
    </w:p>
    <w:p w14:paraId="2EC3CD72" w14:textId="77777777" w:rsidR="005D6A3B" w:rsidRDefault="005D6A3B" w:rsidP="00225ECC">
      <w:pPr>
        <w:jc w:val="center"/>
        <w:rPr>
          <w:rFonts w:ascii="Tahoma" w:hAnsi="Tahoma" w:cs="Tahoma"/>
          <w:b/>
          <w:sz w:val="22"/>
          <w:szCs w:val="22"/>
        </w:rPr>
      </w:pPr>
    </w:p>
    <w:p w14:paraId="6693C796" w14:textId="6FAF2FA5" w:rsidR="0072674C" w:rsidRPr="0056099B" w:rsidRDefault="0033229B" w:rsidP="00225ECC">
      <w:pPr>
        <w:jc w:val="center"/>
        <w:rPr>
          <w:rFonts w:ascii="Tahoma" w:hAnsi="Tahoma" w:cs="Tahoma"/>
          <w:b/>
          <w:sz w:val="22"/>
          <w:szCs w:val="22"/>
        </w:rPr>
      </w:pPr>
      <w:r w:rsidRPr="0056099B">
        <w:rPr>
          <w:rFonts w:ascii="Tahoma" w:hAnsi="Tahoma" w:cs="Tahoma"/>
          <w:b/>
          <w:sz w:val="22"/>
          <w:szCs w:val="22"/>
        </w:rPr>
        <w:t>S</w:t>
      </w:r>
      <w:r w:rsidR="0072674C" w:rsidRPr="0056099B">
        <w:rPr>
          <w:rFonts w:ascii="Tahoma" w:hAnsi="Tahoma" w:cs="Tahoma"/>
          <w:b/>
          <w:sz w:val="22"/>
          <w:szCs w:val="22"/>
        </w:rPr>
        <w:t>T EDMUNDSBURY &amp; IPSWICH DIOCESAN BOARD OF FINANCE</w:t>
      </w:r>
    </w:p>
    <w:p w14:paraId="4E5CB1FD" w14:textId="77777777" w:rsidR="0072674C" w:rsidRPr="0056099B" w:rsidRDefault="0072674C" w:rsidP="00225ECC">
      <w:pPr>
        <w:jc w:val="center"/>
        <w:rPr>
          <w:rFonts w:ascii="Tahoma" w:hAnsi="Tahoma" w:cs="Tahoma"/>
          <w:b/>
          <w:sz w:val="22"/>
          <w:szCs w:val="22"/>
        </w:rPr>
      </w:pPr>
    </w:p>
    <w:p w14:paraId="55251159" w14:textId="77777777" w:rsidR="002770C2" w:rsidRPr="0056099B" w:rsidRDefault="002770C2" w:rsidP="003E0969">
      <w:pPr>
        <w:jc w:val="center"/>
        <w:rPr>
          <w:rFonts w:ascii="Tahoma" w:hAnsi="Tahoma" w:cs="Tahoma"/>
          <w:b/>
          <w:sz w:val="22"/>
          <w:szCs w:val="22"/>
        </w:rPr>
      </w:pPr>
      <w:r w:rsidRPr="0056099B">
        <w:rPr>
          <w:rFonts w:ascii="Tahoma" w:hAnsi="Tahoma" w:cs="Tahoma"/>
          <w:b/>
          <w:sz w:val="22"/>
          <w:szCs w:val="22"/>
        </w:rPr>
        <w:t>Job Description</w:t>
      </w:r>
    </w:p>
    <w:p w14:paraId="0A176664" w14:textId="7923703D" w:rsidR="00E700A2" w:rsidRPr="0056099B" w:rsidRDefault="00E700A2" w:rsidP="00225ECC">
      <w:pPr>
        <w:rPr>
          <w:rFonts w:ascii="Tahoma" w:hAnsi="Tahoma" w:cs="Tahoma"/>
          <w:b/>
          <w:sz w:val="22"/>
          <w:szCs w:val="22"/>
        </w:rPr>
      </w:pPr>
    </w:p>
    <w:p w14:paraId="69055EE4" w14:textId="57AE8849" w:rsidR="005D6A3B" w:rsidRDefault="00EC15F0" w:rsidP="00CC1C20">
      <w:pPr>
        <w:jc w:val="center"/>
        <w:rPr>
          <w:rFonts w:ascii="Tahoma" w:hAnsi="Tahoma" w:cs="Tahoma"/>
          <w:b/>
          <w:bCs/>
          <w:sz w:val="22"/>
          <w:szCs w:val="22"/>
        </w:rPr>
      </w:pPr>
      <w:r w:rsidRPr="0056099B">
        <w:rPr>
          <w:rFonts w:ascii="Tahoma" w:hAnsi="Tahoma" w:cs="Tahoma"/>
          <w:b/>
          <w:bCs/>
          <w:sz w:val="22"/>
          <w:szCs w:val="22"/>
        </w:rPr>
        <w:t>ASSOCIATE LEADER OF THE LIGHTWAVE COMMUNITY</w:t>
      </w:r>
    </w:p>
    <w:p w14:paraId="04868741" w14:textId="77777777" w:rsidR="005D6A3B" w:rsidRPr="0056099B" w:rsidRDefault="005D6A3B" w:rsidP="00CC1C20">
      <w:pPr>
        <w:jc w:val="center"/>
        <w:rPr>
          <w:rFonts w:ascii="Tahoma" w:hAnsi="Tahoma" w:cs="Tahoma"/>
          <w:b/>
          <w:bCs/>
          <w:sz w:val="22"/>
          <w:szCs w:val="22"/>
        </w:rPr>
      </w:pPr>
    </w:p>
    <w:p w14:paraId="77C330A6" w14:textId="77777777" w:rsidR="00D07C43" w:rsidRDefault="00D07C43" w:rsidP="006B556D">
      <w:pPr>
        <w:pStyle w:val="Default"/>
        <w:spacing w:before="0"/>
        <w:jc w:val="both"/>
        <w:rPr>
          <w:rFonts w:ascii="Tahoma" w:hAnsi="Tahoma" w:cs="Tahoma"/>
          <w:b/>
          <w:sz w:val="22"/>
          <w:szCs w:val="22"/>
        </w:rPr>
      </w:pPr>
    </w:p>
    <w:p w14:paraId="6B5CAB8B" w14:textId="332DA578" w:rsidR="006B556D" w:rsidRPr="0056099B" w:rsidRDefault="00ED0B1B"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 xml:space="preserve">ABOUT THIS ROLE AND </w:t>
      </w:r>
      <w:r w:rsidR="007434FC">
        <w:rPr>
          <w:rFonts w:ascii="Tahoma" w:hAnsi="Tahoma" w:cs="Tahoma"/>
          <w:b/>
          <w:sz w:val="22"/>
          <w:szCs w:val="22"/>
        </w:rPr>
        <w:t xml:space="preserve">HOW THE </w:t>
      </w:r>
      <w:r w:rsidR="00535BBB">
        <w:rPr>
          <w:rFonts w:ascii="Tahoma" w:hAnsi="Tahoma" w:cs="Tahoma"/>
          <w:b/>
          <w:sz w:val="22"/>
          <w:szCs w:val="22"/>
        </w:rPr>
        <w:t>OPPORTUNITY</w:t>
      </w:r>
      <w:r w:rsidR="007434FC">
        <w:rPr>
          <w:rFonts w:ascii="Tahoma" w:hAnsi="Tahoma" w:cs="Tahoma"/>
          <w:b/>
          <w:sz w:val="22"/>
          <w:szCs w:val="22"/>
        </w:rPr>
        <w:t xml:space="preserve"> HAS DEVELOPED</w:t>
      </w:r>
    </w:p>
    <w:p w14:paraId="598ABA17" w14:textId="77777777" w:rsidR="008E2545" w:rsidRPr="0056099B" w:rsidRDefault="008E2545" w:rsidP="004E5F33">
      <w:pPr>
        <w:pStyle w:val="Default"/>
        <w:spacing w:before="0"/>
        <w:jc w:val="both"/>
        <w:rPr>
          <w:rFonts w:ascii="Tahoma" w:hAnsi="Tahoma" w:cs="Tahoma"/>
          <w:sz w:val="22"/>
          <w:szCs w:val="22"/>
          <w:shd w:val="clear" w:color="auto" w:fill="FFFFFF"/>
          <w:lang w:val="en-US"/>
        </w:rPr>
      </w:pPr>
    </w:p>
    <w:p w14:paraId="73A7CA44" w14:textId="77777777" w:rsidR="00DB2D7D" w:rsidRPr="0056099B" w:rsidRDefault="00DB2D7D" w:rsidP="00DB2D7D">
      <w:pPr>
        <w:pStyle w:val="Default"/>
        <w:spacing w:before="0" w:after="240"/>
        <w:jc w:val="both"/>
        <w:rPr>
          <w:rFonts w:ascii="Tahoma" w:hAnsi="Tahoma" w:cs="Tahoma"/>
          <w:sz w:val="22"/>
          <w:szCs w:val="22"/>
        </w:rPr>
      </w:pPr>
      <w:r w:rsidRPr="0056099B">
        <w:rPr>
          <w:rFonts w:ascii="Tahoma" w:hAnsi="Tahoma" w:cs="Tahoma"/>
          <w:sz w:val="22"/>
          <w:szCs w:val="22"/>
          <w:lang w:val="en-US"/>
        </w:rPr>
        <w:t>The Diocese of St Edmundsbury &amp; Ipswich</w:t>
      </w:r>
      <w:r w:rsidRPr="0056099B">
        <w:rPr>
          <w:rFonts w:ascii="Tahoma" w:hAnsi="Tahoma" w:cs="Tahoma"/>
          <w:sz w:val="22"/>
          <w:szCs w:val="22"/>
          <w:rtl/>
        </w:rPr>
        <w:t>’</w:t>
      </w:r>
      <w:r w:rsidRPr="0056099B">
        <w:rPr>
          <w:rFonts w:ascii="Tahoma" w:hAnsi="Tahoma" w:cs="Tahoma"/>
          <w:sz w:val="22"/>
          <w:szCs w:val="22"/>
          <w:lang w:val="en-US"/>
        </w:rPr>
        <w:t xml:space="preserve">s four mission priorities are to grow in </w:t>
      </w:r>
      <w:r w:rsidRPr="0056099B">
        <w:rPr>
          <w:rFonts w:ascii="Tahoma" w:hAnsi="Tahoma" w:cs="Tahoma"/>
          <w:sz w:val="22"/>
          <w:szCs w:val="22"/>
          <w:rtl/>
        </w:rPr>
        <w:t>‘</w:t>
      </w:r>
      <w:r w:rsidRPr="0056099B">
        <w:rPr>
          <w:rFonts w:ascii="Tahoma" w:hAnsi="Tahoma" w:cs="Tahoma"/>
          <w:sz w:val="22"/>
          <w:szCs w:val="22"/>
          <w:lang w:val="en-US"/>
        </w:rPr>
        <w:t>depth</w:t>
      </w:r>
      <w:r w:rsidRPr="0056099B">
        <w:rPr>
          <w:rFonts w:ascii="Tahoma" w:hAnsi="Tahoma" w:cs="Tahoma"/>
          <w:sz w:val="22"/>
          <w:szCs w:val="22"/>
          <w:rtl/>
        </w:rPr>
        <w:t xml:space="preserve">’ </w:t>
      </w:r>
      <w:r w:rsidRPr="0056099B">
        <w:rPr>
          <w:rFonts w:ascii="Tahoma" w:hAnsi="Tahoma" w:cs="Tahoma"/>
          <w:sz w:val="22"/>
          <w:szCs w:val="22"/>
          <w:lang w:val="en-US"/>
        </w:rPr>
        <w:t xml:space="preserve">and </w:t>
      </w:r>
      <w:r w:rsidRPr="0056099B">
        <w:rPr>
          <w:rFonts w:ascii="Tahoma" w:hAnsi="Tahoma" w:cs="Tahoma"/>
          <w:sz w:val="22"/>
          <w:szCs w:val="22"/>
          <w:rtl/>
        </w:rPr>
        <w:t>‘</w:t>
      </w:r>
      <w:r w:rsidRPr="0056099B">
        <w:rPr>
          <w:rFonts w:ascii="Tahoma" w:hAnsi="Tahoma" w:cs="Tahoma"/>
          <w:sz w:val="22"/>
          <w:szCs w:val="22"/>
          <w:lang w:val="fr-FR"/>
        </w:rPr>
        <w:t>influence</w:t>
      </w:r>
      <w:r w:rsidRPr="0056099B">
        <w:rPr>
          <w:rFonts w:ascii="Tahoma" w:hAnsi="Tahoma" w:cs="Tahoma"/>
          <w:sz w:val="22"/>
          <w:szCs w:val="22"/>
          <w:rtl/>
        </w:rPr>
        <w:t>’</w:t>
      </w:r>
      <w:r w:rsidRPr="0056099B">
        <w:rPr>
          <w:rFonts w:ascii="Tahoma" w:hAnsi="Tahoma" w:cs="Tahoma"/>
          <w:sz w:val="22"/>
          <w:szCs w:val="22"/>
          <w:lang w:val="en-US"/>
        </w:rPr>
        <w:t xml:space="preserve">, so as to enable an increase in </w:t>
      </w:r>
      <w:r w:rsidRPr="0056099B">
        <w:rPr>
          <w:rFonts w:ascii="Tahoma" w:hAnsi="Tahoma" w:cs="Tahoma"/>
          <w:sz w:val="22"/>
          <w:szCs w:val="22"/>
          <w:rtl/>
        </w:rPr>
        <w:t>‘</w:t>
      </w:r>
      <w:r w:rsidRPr="0056099B">
        <w:rPr>
          <w:rFonts w:ascii="Tahoma" w:hAnsi="Tahoma" w:cs="Tahoma"/>
          <w:sz w:val="22"/>
          <w:szCs w:val="22"/>
          <w:lang w:val="en-US"/>
        </w:rPr>
        <w:t>number</w:t>
      </w:r>
      <w:r w:rsidRPr="0056099B">
        <w:rPr>
          <w:rFonts w:ascii="Tahoma" w:hAnsi="Tahoma" w:cs="Tahoma"/>
          <w:sz w:val="22"/>
          <w:szCs w:val="22"/>
          <w:rtl/>
        </w:rPr>
        <w:t xml:space="preserve">’ </w:t>
      </w:r>
      <w:r w:rsidRPr="0056099B">
        <w:rPr>
          <w:rFonts w:ascii="Tahoma" w:hAnsi="Tahoma" w:cs="Tahoma"/>
          <w:sz w:val="22"/>
          <w:szCs w:val="22"/>
          <w:lang w:val="en-US"/>
        </w:rPr>
        <w:t xml:space="preserve">and become </w:t>
      </w:r>
      <w:r w:rsidRPr="0056099B">
        <w:rPr>
          <w:rFonts w:ascii="Tahoma" w:hAnsi="Tahoma" w:cs="Tahoma"/>
          <w:sz w:val="22"/>
          <w:szCs w:val="22"/>
          <w:rtl/>
        </w:rPr>
        <w:t>‘</w:t>
      </w:r>
      <w:r w:rsidRPr="0056099B">
        <w:rPr>
          <w:rFonts w:ascii="Tahoma" w:hAnsi="Tahoma" w:cs="Tahoma"/>
          <w:sz w:val="22"/>
          <w:szCs w:val="22"/>
          <w:lang w:val="en-US"/>
        </w:rPr>
        <w:t>younger</w:t>
      </w:r>
      <w:r w:rsidRPr="0056099B">
        <w:rPr>
          <w:rFonts w:ascii="Tahoma" w:hAnsi="Tahoma" w:cs="Tahoma"/>
          <w:sz w:val="22"/>
          <w:szCs w:val="22"/>
          <w:rtl/>
        </w:rPr>
        <w:t>’</w:t>
      </w:r>
      <w:r w:rsidRPr="0056099B">
        <w:rPr>
          <w:rFonts w:ascii="Tahoma" w:hAnsi="Tahoma" w:cs="Tahoma"/>
          <w:sz w:val="22"/>
          <w:szCs w:val="22"/>
          <w:lang w:val="en-US"/>
        </w:rPr>
        <w:t xml:space="preserve">; in achieving the vision of </w:t>
      </w:r>
      <w:r w:rsidRPr="0056099B">
        <w:rPr>
          <w:rFonts w:ascii="Tahoma" w:hAnsi="Tahoma" w:cs="Tahoma"/>
          <w:sz w:val="22"/>
          <w:szCs w:val="22"/>
          <w:rtl/>
          <w:lang w:val="ar-SA"/>
        </w:rPr>
        <w:t>“</w:t>
      </w:r>
      <w:r w:rsidRPr="0056099B">
        <w:rPr>
          <w:rFonts w:ascii="Tahoma" w:hAnsi="Tahoma" w:cs="Tahoma"/>
          <w:sz w:val="22"/>
          <w:szCs w:val="22"/>
          <w:lang w:val="en-US"/>
        </w:rPr>
        <w:t>Growing in God</w:t>
      </w:r>
      <w:r w:rsidRPr="0056099B">
        <w:rPr>
          <w:rFonts w:ascii="Tahoma" w:hAnsi="Tahoma" w:cs="Tahoma"/>
          <w:sz w:val="22"/>
          <w:szCs w:val="22"/>
        </w:rPr>
        <w:t xml:space="preserve">” </w:t>
      </w:r>
      <w:r w:rsidRPr="0056099B">
        <w:rPr>
          <w:rFonts w:ascii="Tahoma" w:hAnsi="Tahoma" w:cs="Tahoma"/>
          <w:sz w:val="22"/>
          <w:szCs w:val="22"/>
          <w:lang w:val="en-US"/>
        </w:rPr>
        <w:t xml:space="preserve">by being </w:t>
      </w:r>
      <w:r w:rsidRPr="0056099B">
        <w:rPr>
          <w:rFonts w:ascii="Tahoma" w:hAnsi="Tahoma" w:cs="Tahoma"/>
          <w:sz w:val="22"/>
          <w:szCs w:val="22"/>
          <w:rtl/>
          <w:lang w:val="ar-SA"/>
        </w:rPr>
        <w:t>“</w:t>
      </w:r>
      <w:r w:rsidRPr="0056099B">
        <w:rPr>
          <w:rFonts w:ascii="Tahoma" w:hAnsi="Tahoma" w:cs="Tahoma"/>
          <w:sz w:val="22"/>
          <w:szCs w:val="22"/>
          <w:lang w:val="en-US"/>
        </w:rPr>
        <w:t>Flourishing Congregations, Making a Difference</w:t>
      </w:r>
      <w:r w:rsidRPr="0056099B">
        <w:rPr>
          <w:rFonts w:ascii="Tahoma" w:hAnsi="Tahoma" w:cs="Tahoma"/>
          <w:sz w:val="22"/>
          <w:szCs w:val="22"/>
        </w:rPr>
        <w:t xml:space="preserve">”. </w:t>
      </w:r>
    </w:p>
    <w:p w14:paraId="51802488" w14:textId="77777777" w:rsidR="000D7B48" w:rsidRDefault="00792D84" w:rsidP="00C16B57">
      <w:pPr>
        <w:pStyle w:val="Subtitle"/>
        <w:jc w:val="both"/>
        <w:rPr>
          <w:rFonts w:ascii="Tahoma" w:hAnsi="Tahoma" w:cs="Tahoma"/>
          <w:sz w:val="22"/>
          <w:szCs w:val="22"/>
        </w:rPr>
      </w:pPr>
      <w:r>
        <w:rPr>
          <w:rFonts w:ascii="Tahoma" w:hAnsi="Tahoma" w:cs="Tahoma"/>
          <w:sz w:val="22"/>
          <w:szCs w:val="22"/>
        </w:rPr>
        <w:t>The Lightwave Community</w:t>
      </w:r>
      <w:r w:rsidR="007F19DF">
        <w:rPr>
          <w:rFonts w:ascii="Tahoma" w:hAnsi="Tahoma" w:cs="Tahoma"/>
          <w:sz w:val="22"/>
          <w:szCs w:val="22"/>
        </w:rPr>
        <w:t xml:space="preserve"> (CIO)</w:t>
      </w:r>
      <w:r>
        <w:rPr>
          <w:rFonts w:ascii="Tahoma" w:hAnsi="Tahoma" w:cs="Tahoma"/>
          <w:sz w:val="22"/>
          <w:szCs w:val="22"/>
        </w:rPr>
        <w:t xml:space="preserve"> is a dispersed </w:t>
      </w:r>
      <w:r w:rsidR="00791E81">
        <w:rPr>
          <w:rFonts w:ascii="Tahoma" w:hAnsi="Tahoma" w:cs="Tahoma"/>
          <w:sz w:val="22"/>
          <w:szCs w:val="22"/>
        </w:rPr>
        <w:t>Christian</w:t>
      </w:r>
      <w:r>
        <w:rPr>
          <w:rFonts w:ascii="Tahoma" w:hAnsi="Tahoma" w:cs="Tahoma"/>
          <w:sz w:val="22"/>
          <w:szCs w:val="22"/>
        </w:rPr>
        <w:t xml:space="preserve"> community </w:t>
      </w:r>
      <w:r w:rsidR="00A8284C">
        <w:rPr>
          <w:rFonts w:ascii="Tahoma" w:hAnsi="Tahoma" w:cs="Tahoma"/>
          <w:sz w:val="22"/>
          <w:szCs w:val="22"/>
        </w:rPr>
        <w:t>across the whole of</w:t>
      </w:r>
      <w:r w:rsidR="00E17B70">
        <w:rPr>
          <w:rFonts w:ascii="Tahoma" w:hAnsi="Tahoma" w:cs="Tahoma"/>
          <w:sz w:val="22"/>
          <w:szCs w:val="22"/>
        </w:rPr>
        <w:t xml:space="preserve"> the Diocese of St Edmundsbury and Ipswich</w:t>
      </w:r>
      <w:r w:rsidR="00632922">
        <w:rPr>
          <w:rFonts w:ascii="Tahoma" w:hAnsi="Tahoma" w:cs="Tahoma"/>
          <w:sz w:val="22"/>
          <w:szCs w:val="22"/>
        </w:rPr>
        <w:t xml:space="preserve"> which has a unique role in helping the diocese to fulfil</w:t>
      </w:r>
      <w:r w:rsidR="00C80557">
        <w:rPr>
          <w:rFonts w:ascii="Tahoma" w:hAnsi="Tahoma" w:cs="Tahoma"/>
          <w:sz w:val="22"/>
          <w:szCs w:val="22"/>
        </w:rPr>
        <w:t xml:space="preserve"> these priorities</w:t>
      </w:r>
      <w:r w:rsidR="00E17B70">
        <w:rPr>
          <w:rFonts w:ascii="Tahoma" w:hAnsi="Tahoma" w:cs="Tahoma"/>
          <w:sz w:val="22"/>
          <w:szCs w:val="22"/>
        </w:rPr>
        <w:t>.</w:t>
      </w:r>
      <w:r w:rsidR="00791E81">
        <w:rPr>
          <w:rFonts w:ascii="Tahoma" w:hAnsi="Tahoma" w:cs="Tahoma"/>
          <w:sz w:val="22"/>
          <w:szCs w:val="22"/>
        </w:rPr>
        <w:t xml:space="preserve">  </w:t>
      </w:r>
      <w:r w:rsidR="00C80557">
        <w:rPr>
          <w:rFonts w:ascii="Tahoma" w:hAnsi="Tahoma" w:cs="Tahoma"/>
          <w:sz w:val="22"/>
          <w:szCs w:val="22"/>
        </w:rPr>
        <w:t>Lightwave</w:t>
      </w:r>
      <w:r w:rsidR="00791E81">
        <w:rPr>
          <w:rFonts w:ascii="Tahoma" w:hAnsi="Tahoma" w:cs="Tahoma"/>
          <w:sz w:val="22"/>
          <w:szCs w:val="22"/>
        </w:rPr>
        <w:t xml:space="preserve"> has a vision for growing</w:t>
      </w:r>
      <w:r w:rsidR="00837014">
        <w:rPr>
          <w:rFonts w:ascii="Tahoma" w:hAnsi="Tahoma" w:cs="Tahoma"/>
          <w:sz w:val="22"/>
          <w:szCs w:val="22"/>
        </w:rPr>
        <w:t xml:space="preserve"> new disciples and bringing a wave of God’s light and love </w:t>
      </w:r>
      <w:r w:rsidR="00A8284C">
        <w:rPr>
          <w:rFonts w:ascii="Tahoma" w:hAnsi="Tahoma" w:cs="Tahoma"/>
          <w:sz w:val="22"/>
          <w:szCs w:val="22"/>
        </w:rPr>
        <w:t>in</w:t>
      </w:r>
      <w:r w:rsidR="00837014">
        <w:rPr>
          <w:rFonts w:ascii="Tahoma" w:hAnsi="Tahoma" w:cs="Tahoma"/>
          <w:sz w:val="22"/>
          <w:szCs w:val="22"/>
        </w:rPr>
        <w:t xml:space="preserve"> the county of Suffolk</w:t>
      </w:r>
      <w:r w:rsidR="007F1394">
        <w:rPr>
          <w:rFonts w:ascii="Tahoma" w:hAnsi="Tahoma" w:cs="Tahoma"/>
          <w:sz w:val="22"/>
          <w:szCs w:val="22"/>
        </w:rPr>
        <w:t xml:space="preserve"> through small missional groups and fresh expressions of Church</w:t>
      </w:r>
      <w:r w:rsidR="00837014">
        <w:rPr>
          <w:rFonts w:ascii="Tahoma" w:hAnsi="Tahoma" w:cs="Tahoma"/>
          <w:sz w:val="22"/>
          <w:szCs w:val="22"/>
        </w:rPr>
        <w:t>.</w:t>
      </w:r>
      <w:r w:rsidR="00804F6E">
        <w:rPr>
          <w:rFonts w:ascii="Tahoma" w:hAnsi="Tahoma" w:cs="Tahoma"/>
          <w:sz w:val="22"/>
          <w:szCs w:val="22"/>
        </w:rPr>
        <w:t xml:space="preserve">  </w:t>
      </w:r>
      <w:r w:rsidR="00E87D3A">
        <w:rPr>
          <w:rFonts w:ascii="Tahoma" w:hAnsi="Tahoma" w:cs="Tahoma"/>
          <w:sz w:val="22"/>
          <w:szCs w:val="22"/>
        </w:rPr>
        <w:t xml:space="preserve">Lightwave </w:t>
      </w:r>
      <w:r w:rsidR="00804F6E">
        <w:rPr>
          <w:rFonts w:ascii="Tahoma" w:hAnsi="Tahoma" w:cs="Tahoma"/>
          <w:sz w:val="22"/>
          <w:szCs w:val="22"/>
        </w:rPr>
        <w:t xml:space="preserve">was started </w:t>
      </w:r>
      <w:r w:rsidR="00984ADF">
        <w:rPr>
          <w:rFonts w:ascii="Tahoma" w:hAnsi="Tahoma" w:cs="Tahoma"/>
          <w:sz w:val="22"/>
          <w:szCs w:val="22"/>
        </w:rPr>
        <w:t>in 201</w:t>
      </w:r>
      <w:r w:rsidR="003D6BC5">
        <w:rPr>
          <w:rFonts w:ascii="Tahoma" w:hAnsi="Tahoma" w:cs="Tahoma"/>
          <w:sz w:val="22"/>
          <w:szCs w:val="22"/>
        </w:rPr>
        <w:t xml:space="preserve">8 </w:t>
      </w:r>
      <w:r w:rsidR="00804F6E">
        <w:rPr>
          <w:rFonts w:ascii="Tahoma" w:hAnsi="Tahoma" w:cs="Tahoma"/>
          <w:sz w:val="22"/>
          <w:szCs w:val="22"/>
        </w:rPr>
        <w:t xml:space="preserve">with national Strategic Development Funding </w:t>
      </w:r>
      <w:r w:rsidR="003D78E9">
        <w:rPr>
          <w:rFonts w:ascii="Tahoma" w:hAnsi="Tahoma" w:cs="Tahoma"/>
          <w:sz w:val="22"/>
          <w:szCs w:val="22"/>
        </w:rPr>
        <w:t>through</w:t>
      </w:r>
      <w:r w:rsidR="002C3486">
        <w:rPr>
          <w:rFonts w:ascii="Tahoma" w:hAnsi="Tahoma" w:cs="Tahoma"/>
          <w:sz w:val="22"/>
          <w:szCs w:val="22"/>
        </w:rPr>
        <w:t xml:space="preserve"> a project called “Growing in God in the Countryside”</w:t>
      </w:r>
      <w:r w:rsidR="00E87D3A">
        <w:rPr>
          <w:rFonts w:ascii="Tahoma" w:hAnsi="Tahoma" w:cs="Tahoma"/>
          <w:sz w:val="22"/>
          <w:szCs w:val="22"/>
        </w:rPr>
        <w:t xml:space="preserve"> and now has </w:t>
      </w:r>
      <w:r w:rsidR="00FD0EAC">
        <w:rPr>
          <w:rFonts w:ascii="Tahoma" w:hAnsi="Tahoma" w:cs="Tahoma"/>
          <w:sz w:val="22"/>
          <w:szCs w:val="22"/>
        </w:rPr>
        <w:t>35 small missional groups reaching out in diverse ways all over the county</w:t>
      </w:r>
      <w:r w:rsidR="004053FC">
        <w:rPr>
          <w:rFonts w:ascii="Tahoma" w:hAnsi="Tahoma" w:cs="Tahoma"/>
          <w:sz w:val="22"/>
          <w:szCs w:val="22"/>
        </w:rPr>
        <w:t xml:space="preserve"> and three </w:t>
      </w:r>
      <w:r w:rsidR="006D481B">
        <w:rPr>
          <w:rFonts w:ascii="Tahoma" w:hAnsi="Tahoma" w:cs="Tahoma"/>
          <w:sz w:val="22"/>
          <w:szCs w:val="22"/>
        </w:rPr>
        <w:t>regional hub c</w:t>
      </w:r>
      <w:r w:rsidR="007C6EEB">
        <w:rPr>
          <w:rFonts w:ascii="Tahoma" w:hAnsi="Tahoma" w:cs="Tahoma"/>
          <w:sz w:val="22"/>
          <w:szCs w:val="22"/>
        </w:rPr>
        <w:t>o</w:t>
      </w:r>
      <w:r w:rsidR="00A5232D">
        <w:rPr>
          <w:rFonts w:ascii="Tahoma" w:hAnsi="Tahoma" w:cs="Tahoma"/>
          <w:sz w:val="22"/>
          <w:szCs w:val="22"/>
        </w:rPr>
        <w:t>n</w:t>
      </w:r>
      <w:r w:rsidR="007C6EEB">
        <w:rPr>
          <w:rFonts w:ascii="Tahoma" w:hAnsi="Tahoma" w:cs="Tahoma"/>
          <w:sz w:val="22"/>
          <w:szCs w:val="22"/>
        </w:rPr>
        <w:t>gregations</w:t>
      </w:r>
      <w:r w:rsidR="00E43EC1">
        <w:rPr>
          <w:rFonts w:ascii="Tahoma" w:hAnsi="Tahoma" w:cs="Tahoma"/>
          <w:sz w:val="22"/>
          <w:szCs w:val="22"/>
        </w:rPr>
        <w:t>.</w:t>
      </w:r>
      <w:r w:rsidR="000D7B48">
        <w:rPr>
          <w:rFonts w:ascii="Tahoma" w:hAnsi="Tahoma" w:cs="Tahoma"/>
          <w:sz w:val="22"/>
          <w:szCs w:val="22"/>
        </w:rPr>
        <w:t xml:space="preserve"> </w:t>
      </w:r>
    </w:p>
    <w:p w14:paraId="21431B6E" w14:textId="77777777" w:rsidR="000D7B48" w:rsidRDefault="000D7B48" w:rsidP="00C16B57">
      <w:pPr>
        <w:pStyle w:val="Subtitle"/>
        <w:jc w:val="both"/>
        <w:rPr>
          <w:rFonts w:ascii="Tahoma" w:hAnsi="Tahoma" w:cs="Tahoma"/>
          <w:sz w:val="22"/>
          <w:szCs w:val="22"/>
        </w:rPr>
      </w:pPr>
    </w:p>
    <w:p w14:paraId="49FA65F7" w14:textId="77777777" w:rsidR="00841A1C" w:rsidRDefault="00673BA8" w:rsidP="00C16B57">
      <w:pPr>
        <w:pStyle w:val="Subtitle"/>
        <w:jc w:val="both"/>
        <w:rPr>
          <w:rFonts w:ascii="Tahoma" w:hAnsi="Tahoma" w:cs="Tahoma"/>
          <w:sz w:val="22"/>
          <w:szCs w:val="22"/>
        </w:rPr>
      </w:pPr>
      <w:r>
        <w:rPr>
          <w:rFonts w:ascii="Tahoma" w:hAnsi="Tahoma" w:cs="Tahoma"/>
          <w:sz w:val="22"/>
          <w:szCs w:val="22"/>
        </w:rPr>
        <w:t xml:space="preserve">The </w:t>
      </w:r>
      <w:r w:rsidR="00BE5C71">
        <w:rPr>
          <w:rFonts w:ascii="Tahoma" w:hAnsi="Tahoma" w:cs="Tahoma"/>
          <w:sz w:val="22"/>
          <w:szCs w:val="22"/>
        </w:rPr>
        <w:t xml:space="preserve">purpose of the role of the </w:t>
      </w:r>
      <w:r>
        <w:rPr>
          <w:rFonts w:ascii="Tahoma" w:hAnsi="Tahoma" w:cs="Tahoma"/>
          <w:sz w:val="22"/>
          <w:szCs w:val="22"/>
        </w:rPr>
        <w:t>Associate Leader</w:t>
      </w:r>
      <w:r w:rsidR="003F2322">
        <w:rPr>
          <w:rFonts w:ascii="Tahoma" w:hAnsi="Tahoma" w:cs="Tahoma"/>
          <w:sz w:val="22"/>
          <w:szCs w:val="22"/>
        </w:rPr>
        <w:t xml:space="preserve"> of</w:t>
      </w:r>
      <w:r w:rsidR="00E43EC1" w:rsidRPr="00A41194">
        <w:rPr>
          <w:rFonts w:ascii="Tahoma" w:hAnsi="Tahoma" w:cs="Tahoma"/>
          <w:sz w:val="22"/>
          <w:szCs w:val="22"/>
        </w:rPr>
        <w:t xml:space="preserve"> the Lightwave Community </w:t>
      </w:r>
      <w:r w:rsidR="003F2322">
        <w:rPr>
          <w:rFonts w:ascii="Tahoma" w:hAnsi="Tahoma" w:cs="Tahoma"/>
          <w:sz w:val="22"/>
          <w:szCs w:val="22"/>
        </w:rPr>
        <w:t xml:space="preserve">is to provide strategic guidance and leadership </w:t>
      </w:r>
      <w:r w:rsidR="004B68EC">
        <w:rPr>
          <w:rFonts w:ascii="Tahoma" w:hAnsi="Tahoma" w:cs="Tahoma"/>
          <w:sz w:val="22"/>
          <w:szCs w:val="22"/>
        </w:rPr>
        <w:t>in the development of Lightwave as a charity</w:t>
      </w:r>
      <w:r w:rsidR="001C10D5">
        <w:rPr>
          <w:rFonts w:ascii="Tahoma" w:hAnsi="Tahoma" w:cs="Tahoma"/>
          <w:sz w:val="22"/>
          <w:szCs w:val="22"/>
        </w:rPr>
        <w:t xml:space="preserve"> </w:t>
      </w:r>
      <w:r w:rsidR="00C364F8">
        <w:rPr>
          <w:rFonts w:ascii="Tahoma" w:hAnsi="Tahoma" w:cs="Tahoma"/>
          <w:sz w:val="22"/>
          <w:szCs w:val="22"/>
        </w:rPr>
        <w:t xml:space="preserve">in the process of transition </w:t>
      </w:r>
      <w:r w:rsidR="00E43EC1" w:rsidRPr="00A41194">
        <w:rPr>
          <w:rFonts w:ascii="Tahoma" w:hAnsi="Tahoma" w:cs="Tahoma"/>
          <w:sz w:val="22"/>
          <w:szCs w:val="22"/>
        </w:rPr>
        <w:t xml:space="preserve">from being project funding dependent to being an ongoing flourishing missional community that is fully integrated </w:t>
      </w:r>
      <w:r w:rsidR="001C10D5">
        <w:rPr>
          <w:rFonts w:ascii="Tahoma" w:hAnsi="Tahoma" w:cs="Tahoma"/>
          <w:sz w:val="22"/>
          <w:szCs w:val="22"/>
        </w:rPr>
        <w:t xml:space="preserve">within the structures of the Diocese </w:t>
      </w:r>
      <w:r w:rsidR="00E43EC1" w:rsidRPr="00A41194">
        <w:rPr>
          <w:rFonts w:ascii="Tahoma" w:hAnsi="Tahoma" w:cs="Tahoma"/>
          <w:sz w:val="22"/>
          <w:szCs w:val="22"/>
        </w:rPr>
        <w:t xml:space="preserve">whilst maintaining its </w:t>
      </w:r>
      <w:r w:rsidR="00364B33">
        <w:rPr>
          <w:rFonts w:ascii="Tahoma" w:hAnsi="Tahoma" w:cs="Tahoma"/>
          <w:sz w:val="22"/>
          <w:szCs w:val="22"/>
        </w:rPr>
        <w:t>pioneering</w:t>
      </w:r>
      <w:r w:rsidR="00E43EC1" w:rsidRPr="00A41194">
        <w:rPr>
          <w:rFonts w:ascii="Tahoma" w:hAnsi="Tahoma" w:cs="Tahoma"/>
          <w:sz w:val="22"/>
          <w:szCs w:val="22"/>
        </w:rPr>
        <w:t xml:space="preserve"> </w:t>
      </w:r>
      <w:r w:rsidR="001C10D5">
        <w:rPr>
          <w:rFonts w:ascii="Tahoma" w:hAnsi="Tahoma" w:cs="Tahoma"/>
          <w:sz w:val="22"/>
          <w:szCs w:val="22"/>
        </w:rPr>
        <w:t>charism</w:t>
      </w:r>
      <w:r w:rsidR="00E43EC1" w:rsidRPr="00A41194">
        <w:rPr>
          <w:rFonts w:ascii="Tahoma" w:hAnsi="Tahoma" w:cs="Tahoma"/>
          <w:sz w:val="22"/>
          <w:szCs w:val="22"/>
        </w:rPr>
        <w:t>.</w:t>
      </w:r>
      <w:r w:rsidR="00422BBA">
        <w:rPr>
          <w:rFonts w:ascii="Tahoma" w:hAnsi="Tahoma" w:cs="Tahoma"/>
          <w:sz w:val="22"/>
          <w:szCs w:val="22"/>
        </w:rPr>
        <w:t xml:space="preserve">  </w:t>
      </w:r>
    </w:p>
    <w:p w14:paraId="2E441F37" w14:textId="77777777" w:rsidR="00841A1C" w:rsidRDefault="00841A1C" w:rsidP="00C16B57">
      <w:pPr>
        <w:pStyle w:val="Subtitle"/>
        <w:jc w:val="both"/>
        <w:rPr>
          <w:rFonts w:ascii="Tahoma" w:hAnsi="Tahoma" w:cs="Tahoma"/>
          <w:sz w:val="22"/>
          <w:szCs w:val="22"/>
        </w:rPr>
      </w:pPr>
    </w:p>
    <w:p w14:paraId="59E4C16A" w14:textId="3E552B6A" w:rsidR="00316E7F" w:rsidRDefault="00615B76" w:rsidP="00C16B57">
      <w:pPr>
        <w:pStyle w:val="Subtitle"/>
        <w:jc w:val="both"/>
        <w:rPr>
          <w:rFonts w:ascii="Tahoma" w:hAnsi="Tahoma" w:cs="Tahoma"/>
          <w:sz w:val="22"/>
          <w:szCs w:val="22"/>
        </w:rPr>
      </w:pPr>
      <w:r>
        <w:rPr>
          <w:rFonts w:ascii="Tahoma" w:hAnsi="Tahoma" w:cs="Tahoma"/>
          <w:sz w:val="22"/>
          <w:szCs w:val="22"/>
        </w:rPr>
        <w:t>The</w:t>
      </w:r>
      <w:r w:rsidR="00422BBA">
        <w:rPr>
          <w:rFonts w:ascii="Tahoma" w:hAnsi="Tahoma" w:cs="Tahoma"/>
          <w:sz w:val="22"/>
          <w:szCs w:val="22"/>
        </w:rPr>
        <w:t xml:space="preserve"> Associate Leader will</w:t>
      </w:r>
      <w:r>
        <w:rPr>
          <w:rFonts w:ascii="Tahoma" w:hAnsi="Tahoma" w:cs="Tahoma"/>
          <w:sz w:val="22"/>
          <w:szCs w:val="22"/>
        </w:rPr>
        <w:t xml:space="preserve"> also</w:t>
      </w:r>
      <w:r w:rsidR="0068035D">
        <w:rPr>
          <w:rFonts w:ascii="Tahoma" w:hAnsi="Tahoma" w:cs="Tahoma"/>
          <w:sz w:val="22"/>
          <w:szCs w:val="22"/>
        </w:rPr>
        <w:t xml:space="preserve"> </w:t>
      </w:r>
      <w:r w:rsidR="00F80FF1">
        <w:rPr>
          <w:rFonts w:ascii="Tahoma" w:hAnsi="Tahoma" w:cs="Tahoma"/>
          <w:sz w:val="22"/>
          <w:szCs w:val="22"/>
        </w:rPr>
        <w:t>support the Lightwave Forest Heath Hub based in Red Lodge in their day to day operations and their drive towards full sustainability</w:t>
      </w:r>
      <w:r w:rsidR="00841A1C">
        <w:rPr>
          <w:rFonts w:ascii="Tahoma" w:hAnsi="Tahoma" w:cs="Tahoma"/>
          <w:sz w:val="22"/>
          <w:szCs w:val="22"/>
        </w:rPr>
        <w:t xml:space="preserve">. </w:t>
      </w:r>
    </w:p>
    <w:p w14:paraId="0F000F91" w14:textId="77777777" w:rsidR="00F80FF1" w:rsidRDefault="00F80FF1" w:rsidP="00F80FF1">
      <w:pPr>
        <w:rPr>
          <w:lang w:val="en-US" w:eastAsia="en-GB"/>
        </w:rPr>
      </w:pPr>
    </w:p>
    <w:p w14:paraId="4C2AA68A" w14:textId="1526F9BC" w:rsidR="006B556D" w:rsidRPr="0056099B" w:rsidRDefault="00A16B8D"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WHAT SORT OF PERSON MAY BE CALLED TO THIS ROLE?</w:t>
      </w:r>
      <w:r w:rsidR="006B556D" w:rsidRPr="0056099B">
        <w:rPr>
          <w:rFonts w:ascii="Tahoma" w:hAnsi="Tahoma" w:cs="Tahoma"/>
          <w:sz w:val="22"/>
          <w:szCs w:val="22"/>
          <w:shd w:val="clear" w:color="auto" w:fill="FFFFFF"/>
          <w:lang w:val="en-US"/>
        </w:rPr>
        <w:t xml:space="preserve"> </w:t>
      </w:r>
    </w:p>
    <w:p w14:paraId="35CC14B0" w14:textId="77777777" w:rsidR="009D4A43" w:rsidRPr="0056099B" w:rsidRDefault="009D4A43" w:rsidP="008F23C8">
      <w:pPr>
        <w:pStyle w:val="Subtitle"/>
        <w:jc w:val="both"/>
        <w:rPr>
          <w:rFonts w:ascii="Tahoma" w:hAnsi="Tahoma" w:cs="Tahoma"/>
          <w:sz w:val="22"/>
          <w:szCs w:val="22"/>
        </w:rPr>
      </w:pPr>
    </w:p>
    <w:p w14:paraId="1AB057E3" w14:textId="7AD71A05" w:rsidR="005D6A3B" w:rsidRDefault="00197B1F" w:rsidP="00D22CCA">
      <w:pPr>
        <w:spacing w:after="160" w:line="259" w:lineRule="auto"/>
        <w:rPr>
          <w:rFonts w:ascii="Tahoma" w:hAnsi="Tahoma" w:cs="Tahoma"/>
          <w:sz w:val="22"/>
          <w:szCs w:val="22"/>
          <w:shd w:val="clear" w:color="auto" w:fill="FFFFFF"/>
        </w:rPr>
      </w:pPr>
      <w:r w:rsidRPr="0056099B">
        <w:rPr>
          <w:rFonts w:ascii="Tahoma" w:hAnsi="Tahoma" w:cs="Tahoma"/>
          <w:sz w:val="22"/>
          <w:szCs w:val="22"/>
        </w:rPr>
        <w:t xml:space="preserve">We are looking for </w:t>
      </w:r>
      <w:r w:rsidR="00803846">
        <w:rPr>
          <w:rFonts w:ascii="Tahoma" w:hAnsi="Tahoma" w:cs="Tahoma"/>
          <w:sz w:val="22"/>
          <w:szCs w:val="22"/>
        </w:rPr>
        <w:t>an entrepreneur</w:t>
      </w:r>
      <w:r w:rsidR="004C017A">
        <w:rPr>
          <w:rFonts w:ascii="Tahoma" w:hAnsi="Tahoma" w:cs="Tahoma"/>
          <w:sz w:val="22"/>
          <w:szCs w:val="22"/>
        </w:rPr>
        <w:t xml:space="preserve">ial person with a background in finance and/or operations </w:t>
      </w:r>
      <w:r w:rsidRPr="0056099B">
        <w:rPr>
          <w:rFonts w:ascii="Tahoma" w:hAnsi="Tahoma" w:cs="Tahoma"/>
          <w:sz w:val="22"/>
          <w:szCs w:val="22"/>
        </w:rPr>
        <w:t xml:space="preserve">who is excited by the work of </w:t>
      </w:r>
      <w:r w:rsidR="000A376A" w:rsidRPr="0056099B">
        <w:rPr>
          <w:rFonts w:ascii="Tahoma" w:hAnsi="Tahoma" w:cs="Tahoma"/>
          <w:sz w:val="22"/>
          <w:szCs w:val="22"/>
        </w:rPr>
        <w:t xml:space="preserve">mission experimentation </w:t>
      </w:r>
      <w:r w:rsidR="00AD742C" w:rsidRPr="0056099B">
        <w:rPr>
          <w:rFonts w:ascii="Tahoma" w:hAnsi="Tahoma" w:cs="Tahoma"/>
          <w:sz w:val="22"/>
          <w:szCs w:val="22"/>
        </w:rPr>
        <w:t xml:space="preserve">and </w:t>
      </w:r>
      <w:r w:rsidR="00803846">
        <w:rPr>
          <w:rFonts w:ascii="Tahoma" w:hAnsi="Tahoma" w:cs="Tahoma"/>
          <w:sz w:val="22"/>
          <w:szCs w:val="22"/>
        </w:rPr>
        <w:t xml:space="preserve">making disciples.  </w:t>
      </w:r>
      <w:r w:rsidR="007972F5">
        <w:rPr>
          <w:rFonts w:ascii="Tahoma" w:hAnsi="Tahoma" w:cs="Tahoma"/>
          <w:sz w:val="22"/>
          <w:szCs w:val="22"/>
        </w:rPr>
        <w:t xml:space="preserve">You will be keen to </w:t>
      </w:r>
      <w:r w:rsidR="00AD742C" w:rsidRPr="0056099B">
        <w:rPr>
          <w:rFonts w:ascii="Tahoma" w:hAnsi="Tahoma" w:cs="Tahoma"/>
          <w:sz w:val="22"/>
          <w:szCs w:val="22"/>
        </w:rPr>
        <w:t xml:space="preserve">participate as a </w:t>
      </w:r>
      <w:r w:rsidR="00951A54" w:rsidRPr="0056099B">
        <w:rPr>
          <w:rFonts w:ascii="Tahoma" w:hAnsi="Tahoma" w:cs="Tahoma"/>
          <w:sz w:val="22"/>
          <w:szCs w:val="22"/>
        </w:rPr>
        <w:t>prayerful missionally active</w:t>
      </w:r>
      <w:r w:rsidR="00AD742C" w:rsidRPr="0056099B">
        <w:rPr>
          <w:rFonts w:ascii="Tahoma" w:hAnsi="Tahoma" w:cs="Tahoma"/>
          <w:sz w:val="22"/>
          <w:szCs w:val="22"/>
        </w:rPr>
        <w:t xml:space="preserve"> member </w:t>
      </w:r>
      <w:r w:rsidR="00C62FAA">
        <w:rPr>
          <w:rFonts w:ascii="Tahoma" w:hAnsi="Tahoma" w:cs="Tahoma"/>
          <w:sz w:val="22"/>
          <w:szCs w:val="22"/>
        </w:rPr>
        <w:t xml:space="preserve">of the Lightwave Community as well as a leader </w:t>
      </w:r>
      <w:r w:rsidR="00E65606" w:rsidRPr="0056099B">
        <w:rPr>
          <w:rFonts w:ascii="Tahoma" w:hAnsi="Tahoma" w:cs="Tahoma"/>
          <w:sz w:val="22"/>
          <w:szCs w:val="22"/>
        </w:rPr>
        <w:t>guiding its journey to maturity</w:t>
      </w:r>
      <w:r w:rsidRPr="0056099B">
        <w:rPr>
          <w:rFonts w:ascii="Tahoma" w:hAnsi="Tahoma" w:cs="Tahoma"/>
          <w:sz w:val="22"/>
          <w:szCs w:val="22"/>
        </w:rPr>
        <w:t xml:space="preserve">. </w:t>
      </w:r>
      <w:r w:rsidRPr="00E84EC9">
        <w:rPr>
          <w:rFonts w:ascii="Tahoma" w:hAnsi="Tahoma" w:cs="Tahoma"/>
          <w:sz w:val="22"/>
          <w:szCs w:val="22"/>
          <w:shd w:val="clear" w:color="auto" w:fill="FFFFFF"/>
        </w:rPr>
        <w:t>You will have experience and proven success in charity development and sustainability, either in a secular or Christian context.</w:t>
      </w:r>
      <w:r w:rsidRPr="0056099B">
        <w:rPr>
          <w:rFonts w:ascii="Tahoma" w:hAnsi="Tahoma" w:cs="Tahoma"/>
          <w:sz w:val="22"/>
          <w:szCs w:val="22"/>
          <w:shd w:val="clear" w:color="auto" w:fill="FFFFFF"/>
        </w:rPr>
        <w:t xml:space="preserve"> </w:t>
      </w:r>
    </w:p>
    <w:p w14:paraId="2673AC3C" w14:textId="3B00C7EE" w:rsidR="008029D0" w:rsidRPr="0056099B" w:rsidRDefault="008029D0" w:rsidP="00225ECC">
      <w:pPr>
        <w:jc w:val="both"/>
        <w:rPr>
          <w:rFonts w:ascii="Tahoma" w:hAnsi="Tahoma" w:cs="Tahoma"/>
          <w:b/>
          <w:sz w:val="22"/>
          <w:szCs w:val="22"/>
        </w:rPr>
      </w:pPr>
      <w:r w:rsidRPr="0056099B">
        <w:rPr>
          <w:rFonts w:ascii="Tahoma" w:hAnsi="Tahoma" w:cs="Tahoma"/>
          <w:b/>
          <w:sz w:val="22"/>
          <w:szCs w:val="22"/>
        </w:rPr>
        <w:t>REPORTING TO</w:t>
      </w:r>
      <w:r w:rsidR="00CC1C20" w:rsidRPr="0056099B">
        <w:rPr>
          <w:rFonts w:ascii="Tahoma" w:hAnsi="Tahoma" w:cs="Tahoma"/>
          <w:b/>
          <w:sz w:val="22"/>
          <w:szCs w:val="22"/>
        </w:rPr>
        <w:t xml:space="preserve">  </w:t>
      </w:r>
    </w:p>
    <w:p w14:paraId="6E499768" w14:textId="77777777" w:rsidR="003542B0" w:rsidRPr="0056099B" w:rsidRDefault="003542B0" w:rsidP="00225ECC">
      <w:pPr>
        <w:jc w:val="both"/>
        <w:rPr>
          <w:rFonts w:ascii="Tahoma" w:hAnsi="Tahoma" w:cs="Tahoma"/>
          <w:b/>
          <w:sz w:val="22"/>
          <w:szCs w:val="22"/>
        </w:rPr>
      </w:pPr>
    </w:p>
    <w:p w14:paraId="6759D280" w14:textId="37FACDB2" w:rsidR="003542B0" w:rsidRPr="0056099B" w:rsidRDefault="00F80FF1" w:rsidP="00F80FF1">
      <w:pPr>
        <w:pStyle w:val="Default"/>
        <w:spacing w:before="0"/>
        <w:jc w:val="both"/>
        <w:rPr>
          <w:rFonts w:ascii="Tahoma" w:eastAsia="Tahoma" w:hAnsi="Tahoma" w:cs="Tahoma"/>
          <w:sz w:val="22"/>
          <w:szCs w:val="22"/>
          <w:shd w:val="clear" w:color="auto" w:fill="FFFFFF"/>
        </w:rPr>
      </w:pPr>
      <w:r>
        <w:rPr>
          <w:rFonts w:ascii="Tahoma" w:hAnsi="Tahoma" w:cs="Tahoma"/>
          <w:sz w:val="22"/>
          <w:szCs w:val="22"/>
          <w:shd w:val="clear" w:color="auto" w:fill="FFFFFF"/>
          <w:lang w:val="en-US"/>
        </w:rPr>
        <w:t>Revd Di Grano</w:t>
      </w:r>
      <w:r w:rsidR="00C03AA1" w:rsidRPr="004B6B5B">
        <w:rPr>
          <w:rFonts w:ascii="Tahoma" w:hAnsi="Tahoma" w:cs="Tahoma"/>
          <w:sz w:val="22"/>
          <w:szCs w:val="22"/>
          <w:shd w:val="clear" w:color="auto" w:fill="FFFFFF"/>
          <w:lang w:val="en-US"/>
        </w:rPr>
        <w:t xml:space="preserve"> </w:t>
      </w:r>
      <w:r w:rsidR="006360FC" w:rsidRPr="004B6B5B">
        <w:rPr>
          <w:rFonts w:ascii="Tahoma" w:hAnsi="Tahoma" w:cs="Tahoma"/>
          <w:sz w:val="22"/>
          <w:szCs w:val="22"/>
          <w:shd w:val="clear" w:color="auto" w:fill="FFFFFF"/>
          <w:lang w:val="en-US"/>
        </w:rPr>
        <w:t>(Leader</w:t>
      </w:r>
      <w:r>
        <w:rPr>
          <w:rFonts w:ascii="Tahoma" w:hAnsi="Tahoma" w:cs="Tahoma"/>
          <w:sz w:val="22"/>
          <w:szCs w:val="22"/>
          <w:shd w:val="clear" w:color="auto" w:fill="FFFFFF"/>
          <w:lang w:val="en-US"/>
        </w:rPr>
        <w:t xml:space="preserve">-designate </w:t>
      </w:r>
      <w:r w:rsidR="006360FC" w:rsidRPr="004B6B5B">
        <w:rPr>
          <w:rFonts w:ascii="Tahoma" w:hAnsi="Tahoma" w:cs="Tahoma"/>
          <w:sz w:val="22"/>
          <w:szCs w:val="22"/>
          <w:shd w:val="clear" w:color="auto" w:fill="FFFFFF"/>
          <w:lang w:val="en-US"/>
        </w:rPr>
        <w:t xml:space="preserve">of the Lightwave Community </w:t>
      </w:r>
      <w:r>
        <w:rPr>
          <w:rFonts w:ascii="Tahoma" w:hAnsi="Tahoma" w:cs="Tahoma"/>
          <w:sz w:val="22"/>
          <w:szCs w:val="22"/>
          <w:shd w:val="clear" w:color="auto" w:fill="FFFFFF"/>
          <w:lang w:val="en-US"/>
        </w:rPr>
        <w:t xml:space="preserve">and Leader of the </w:t>
      </w:r>
      <w:r w:rsidR="00720659">
        <w:rPr>
          <w:rFonts w:ascii="Tahoma" w:hAnsi="Tahoma" w:cs="Tahoma"/>
          <w:sz w:val="22"/>
          <w:szCs w:val="22"/>
          <w:shd w:val="clear" w:color="auto" w:fill="FFFFFF"/>
          <w:lang w:val="en-US"/>
        </w:rPr>
        <w:t xml:space="preserve">Lightwave </w:t>
      </w:r>
      <w:r>
        <w:rPr>
          <w:rFonts w:ascii="Tahoma" w:hAnsi="Tahoma" w:cs="Tahoma"/>
          <w:sz w:val="22"/>
          <w:szCs w:val="22"/>
          <w:shd w:val="clear" w:color="auto" w:fill="FFFFFF"/>
          <w:lang w:val="en-US"/>
        </w:rPr>
        <w:t>Forest Heath</w:t>
      </w:r>
      <w:r w:rsidR="004C017A">
        <w:rPr>
          <w:rFonts w:ascii="Tahoma" w:hAnsi="Tahoma" w:cs="Tahoma"/>
          <w:sz w:val="22"/>
          <w:szCs w:val="22"/>
          <w:shd w:val="clear" w:color="auto" w:fill="FFFFFF"/>
          <w:lang w:val="en-US"/>
        </w:rPr>
        <w:t xml:space="preserve"> </w:t>
      </w:r>
      <w:r>
        <w:rPr>
          <w:rFonts w:ascii="Tahoma" w:hAnsi="Tahoma" w:cs="Tahoma"/>
          <w:sz w:val="22"/>
          <w:szCs w:val="22"/>
          <w:shd w:val="clear" w:color="auto" w:fill="FFFFFF"/>
          <w:lang w:val="en-US"/>
        </w:rPr>
        <w:t>Hub</w:t>
      </w:r>
      <w:r w:rsidR="004C017A">
        <w:rPr>
          <w:rFonts w:ascii="Tahoma" w:hAnsi="Tahoma" w:cs="Tahoma"/>
          <w:sz w:val="22"/>
          <w:szCs w:val="22"/>
          <w:shd w:val="clear" w:color="auto" w:fill="FFFFFF"/>
          <w:lang w:val="en-US"/>
        </w:rPr>
        <w:t xml:space="preserve"> based on Red Lodge, </w:t>
      </w:r>
      <w:proofErr w:type="spellStart"/>
      <w:r w:rsidR="004C017A">
        <w:rPr>
          <w:rFonts w:ascii="Tahoma" w:hAnsi="Tahoma" w:cs="Tahoma"/>
          <w:sz w:val="22"/>
          <w:szCs w:val="22"/>
          <w:shd w:val="clear" w:color="auto" w:fill="FFFFFF"/>
          <w:lang w:val="en-US"/>
        </w:rPr>
        <w:t>Suffoilk</w:t>
      </w:r>
      <w:proofErr w:type="spellEnd"/>
      <w:r>
        <w:rPr>
          <w:rFonts w:ascii="Tahoma" w:hAnsi="Tahoma" w:cs="Tahoma"/>
          <w:sz w:val="22"/>
          <w:szCs w:val="22"/>
          <w:shd w:val="clear" w:color="auto" w:fill="FFFFFF"/>
          <w:lang w:val="en-US"/>
        </w:rPr>
        <w:t>)</w:t>
      </w:r>
    </w:p>
    <w:p w14:paraId="11F16D98" w14:textId="77777777" w:rsidR="00963117" w:rsidRPr="0056099B" w:rsidRDefault="00963117" w:rsidP="00225ECC">
      <w:pPr>
        <w:jc w:val="both"/>
        <w:rPr>
          <w:rFonts w:ascii="Tahoma" w:hAnsi="Tahoma" w:cs="Tahoma"/>
          <w:b/>
          <w:sz w:val="22"/>
          <w:szCs w:val="22"/>
        </w:rPr>
      </w:pPr>
    </w:p>
    <w:p w14:paraId="1CBC775C" w14:textId="77777777" w:rsidR="005D6A3B" w:rsidRDefault="005D6A3B">
      <w:pPr>
        <w:rPr>
          <w:rFonts w:ascii="Tahoma" w:hAnsi="Tahoma" w:cs="Tahoma"/>
          <w:b/>
          <w:sz w:val="22"/>
          <w:szCs w:val="22"/>
        </w:rPr>
      </w:pPr>
      <w:r>
        <w:rPr>
          <w:rFonts w:ascii="Tahoma" w:hAnsi="Tahoma" w:cs="Tahoma"/>
          <w:b/>
          <w:sz w:val="22"/>
          <w:szCs w:val="22"/>
        </w:rPr>
        <w:br w:type="page"/>
      </w:r>
    </w:p>
    <w:p w14:paraId="16237B8F" w14:textId="28AD55AC" w:rsidR="008029D0" w:rsidRPr="0056099B" w:rsidRDefault="008029D0" w:rsidP="00225ECC">
      <w:pPr>
        <w:jc w:val="both"/>
        <w:rPr>
          <w:rFonts w:ascii="Tahoma" w:hAnsi="Tahoma" w:cs="Tahoma"/>
          <w:b/>
          <w:sz w:val="22"/>
          <w:szCs w:val="22"/>
        </w:rPr>
      </w:pPr>
      <w:r w:rsidRPr="0056099B">
        <w:rPr>
          <w:rFonts w:ascii="Tahoma" w:hAnsi="Tahoma" w:cs="Tahoma"/>
          <w:b/>
          <w:sz w:val="22"/>
          <w:szCs w:val="22"/>
        </w:rPr>
        <w:lastRenderedPageBreak/>
        <w:t xml:space="preserve">KEY CONNECTIONS </w:t>
      </w:r>
    </w:p>
    <w:p w14:paraId="2AA77984" w14:textId="77777777" w:rsidR="00615B76" w:rsidRPr="0056099B" w:rsidRDefault="00615B76" w:rsidP="00615B76">
      <w:pPr>
        <w:pStyle w:val="ListParagraph"/>
        <w:numPr>
          <w:ilvl w:val="0"/>
          <w:numId w:val="24"/>
        </w:numPr>
        <w:jc w:val="both"/>
        <w:rPr>
          <w:rFonts w:ascii="Tahoma" w:hAnsi="Tahoma" w:cs="Tahoma"/>
          <w:bCs/>
          <w:sz w:val="22"/>
          <w:szCs w:val="22"/>
        </w:rPr>
      </w:pPr>
      <w:r>
        <w:rPr>
          <w:rFonts w:ascii="Tahoma" w:hAnsi="Tahoma" w:cs="Tahoma"/>
          <w:bCs/>
          <w:sz w:val="22"/>
          <w:szCs w:val="22"/>
        </w:rPr>
        <w:t>Diocesan Mission and Ministry department</w:t>
      </w:r>
    </w:p>
    <w:p w14:paraId="69F65854" w14:textId="57114B6B" w:rsidR="00615B76" w:rsidRDefault="00615B76" w:rsidP="000B7F4E">
      <w:pPr>
        <w:pStyle w:val="ListParagraph"/>
        <w:numPr>
          <w:ilvl w:val="0"/>
          <w:numId w:val="24"/>
        </w:numPr>
        <w:jc w:val="both"/>
        <w:rPr>
          <w:rFonts w:ascii="Tahoma" w:hAnsi="Tahoma" w:cs="Tahoma"/>
          <w:bCs/>
          <w:sz w:val="22"/>
          <w:szCs w:val="22"/>
        </w:rPr>
      </w:pPr>
      <w:r>
        <w:rPr>
          <w:rFonts w:ascii="Tahoma" w:hAnsi="Tahoma" w:cs="Tahoma"/>
          <w:bCs/>
          <w:sz w:val="22"/>
          <w:szCs w:val="22"/>
        </w:rPr>
        <w:t>Lightwave Hub and Group leaders and volunteers</w:t>
      </w:r>
    </w:p>
    <w:p w14:paraId="07AB6C5C" w14:textId="37E51228" w:rsidR="003E7485" w:rsidRDefault="00F80FF1" w:rsidP="000B7F4E">
      <w:pPr>
        <w:pStyle w:val="ListParagraph"/>
        <w:numPr>
          <w:ilvl w:val="0"/>
          <w:numId w:val="24"/>
        </w:numPr>
        <w:jc w:val="both"/>
        <w:rPr>
          <w:rFonts w:ascii="Tahoma" w:hAnsi="Tahoma" w:cs="Tahoma"/>
          <w:bCs/>
          <w:sz w:val="22"/>
          <w:szCs w:val="22"/>
        </w:rPr>
      </w:pPr>
      <w:r>
        <w:rPr>
          <w:rFonts w:ascii="Tahoma" w:hAnsi="Tahoma" w:cs="Tahoma"/>
          <w:bCs/>
          <w:sz w:val="22"/>
          <w:szCs w:val="22"/>
        </w:rPr>
        <w:t>L</w:t>
      </w:r>
      <w:r w:rsidR="003E7485" w:rsidRPr="0056099B">
        <w:rPr>
          <w:rFonts w:ascii="Tahoma" w:hAnsi="Tahoma" w:cs="Tahoma"/>
          <w:bCs/>
          <w:sz w:val="22"/>
          <w:szCs w:val="22"/>
        </w:rPr>
        <w:t xml:space="preserve">ightwave </w:t>
      </w:r>
      <w:r w:rsidR="00841A1C">
        <w:rPr>
          <w:rFonts w:ascii="Tahoma" w:hAnsi="Tahoma" w:cs="Tahoma"/>
          <w:bCs/>
          <w:sz w:val="22"/>
          <w:szCs w:val="22"/>
        </w:rPr>
        <w:t xml:space="preserve">Forest Heath </w:t>
      </w:r>
      <w:r w:rsidR="003E7485" w:rsidRPr="0056099B">
        <w:rPr>
          <w:rFonts w:ascii="Tahoma" w:hAnsi="Tahoma" w:cs="Tahoma"/>
          <w:bCs/>
          <w:sz w:val="22"/>
          <w:szCs w:val="22"/>
        </w:rPr>
        <w:t>Hub and Group Leaders</w:t>
      </w:r>
    </w:p>
    <w:p w14:paraId="605F1EAC" w14:textId="7E791F1A" w:rsidR="00B9213D" w:rsidRDefault="003D2A9D" w:rsidP="00B9213D">
      <w:pPr>
        <w:pStyle w:val="ListParagraph"/>
        <w:numPr>
          <w:ilvl w:val="0"/>
          <w:numId w:val="24"/>
        </w:numPr>
        <w:jc w:val="both"/>
        <w:rPr>
          <w:rFonts w:ascii="Tahoma" w:hAnsi="Tahoma" w:cs="Tahoma"/>
          <w:bCs/>
          <w:sz w:val="22"/>
          <w:szCs w:val="22"/>
        </w:rPr>
      </w:pPr>
      <w:r w:rsidRPr="0056099B">
        <w:rPr>
          <w:rFonts w:ascii="Tahoma" w:hAnsi="Tahoma" w:cs="Tahoma"/>
          <w:bCs/>
          <w:sz w:val="22"/>
          <w:szCs w:val="22"/>
        </w:rPr>
        <w:t>Lightwave fundraiser/</w:t>
      </w:r>
      <w:r w:rsidR="005F5A9C" w:rsidRPr="0056099B">
        <w:rPr>
          <w:rFonts w:ascii="Tahoma" w:hAnsi="Tahoma" w:cs="Tahoma"/>
          <w:bCs/>
          <w:sz w:val="22"/>
          <w:szCs w:val="22"/>
        </w:rPr>
        <w:t>bid writer</w:t>
      </w:r>
    </w:p>
    <w:p w14:paraId="11FC9DD1" w14:textId="1DEA6B1A" w:rsidR="00F80FF1" w:rsidRPr="0056099B" w:rsidRDefault="00F80FF1" w:rsidP="00B9213D">
      <w:pPr>
        <w:pStyle w:val="ListParagraph"/>
        <w:numPr>
          <w:ilvl w:val="0"/>
          <w:numId w:val="24"/>
        </w:numPr>
        <w:jc w:val="both"/>
        <w:rPr>
          <w:rFonts w:ascii="Tahoma" w:hAnsi="Tahoma" w:cs="Tahoma"/>
          <w:bCs/>
          <w:sz w:val="22"/>
          <w:szCs w:val="22"/>
        </w:rPr>
      </w:pPr>
      <w:r>
        <w:rPr>
          <w:rFonts w:ascii="Tahoma" w:hAnsi="Tahoma" w:cs="Tahoma"/>
          <w:bCs/>
          <w:sz w:val="22"/>
          <w:szCs w:val="22"/>
        </w:rPr>
        <w:t>Lightwave Book-keeper</w:t>
      </w:r>
    </w:p>
    <w:p w14:paraId="6D5C834F" w14:textId="2FFA5EB6" w:rsidR="00B9213D" w:rsidRDefault="00F80FF1" w:rsidP="00B9213D">
      <w:pPr>
        <w:pStyle w:val="ListParagraph"/>
        <w:numPr>
          <w:ilvl w:val="0"/>
          <w:numId w:val="24"/>
        </w:numPr>
        <w:jc w:val="both"/>
        <w:rPr>
          <w:rFonts w:ascii="Tahoma" w:hAnsi="Tahoma" w:cs="Tahoma"/>
          <w:bCs/>
          <w:sz w:val="22"/>
          <w:szCs w:val="22"/>
        </w:rPr>
      </w:pPr>
      <w:r>
        <w:rPr>
          <w:rFonts w:ascii="Tahoma" w:hAnsi="Tahoma" w:cs="Tahoma"/>
          <w:bCs/>
          <w:sz w:val="22"/>
          <w:szCs w:val="22"/>
        </w:rPr>
        <w:t xml:space="preserve">Growing in God in the Countryside </w:t>
      </w:r>
      <w:r w:rsidR="00B9213D" w:rsidRPr="0056099B">
        <w:rPr>
          <w:rFonts w:ascii="Tahoma" w:hAnsi="Tahoma" w:cs="Tahoma"/>
          <w:bCs/>
          <w:sz w:val="22"/>
          <w:szCs w:val="22"/>
        </w:rPr>
        <w:t>Project Manager</w:t>
      </w:r>
    </w:p>
    <w:p w14:paraId="5065A5ED" w14:textId="72CE6325" w:rsidR="00841A1C" w:rsidRPr="0056099B" w:rsidRDefault="00841A1C" w:rsidP="00B9213D">
      <w:pPr>
        <w:pStyle w:val="ListParagraph"/>
        <w:numPr>
          <w:ilvl w:val="0"/>
          <w:numId w:val="24"/>
        </w:numPr>
        <w:jc w:val="both"/>
        <w:rPr>
          <w:rFonts w:ascii="Tahoma" w:hAnsi="Tahoma" w:cs="Tahoma"/>
          <w:bCs/>
          <w:sz w:val="22"/>
          <w:szCs w:val="22"/>
        </w:rPr>
      </w:pPr>
      <w:r>
        <w:rPr>
          <w:rFonts w:ascii="Tahoma" w:hAnsi="Tahoma" w:cs="Tahoma"/>
          <w:bCs/>
          <w:sz w:val="22"/>
          <w:szCs w:val="22"/>
        </w:rPr>
        <w:t xml:space="preserve">The Lightwave Community Council members (Lightwave CIO Trustees) and sub-teams </w:t>
      </w:r>
    </w:p>
    <w:p w14:paraId="0B1E3ED6" w14:textId="615C6FE4" w:rsidR="005B73C4" w:rsidRPr="0056099B" w:rsidRDefault="005B73C4" w:rsidP="000B7F4E">
      <w:pPr>
        <w:pStyle w:val="ListParagraph"/>
        <w:numPr>
          <w:ilvl w:val="0"/>
          <w:numId w:val="24"/>
        </w:numPr>
        <w:jc w:val="both"/>
        <w:rPr>
          <w:rFonts w:ascii="Tahoma" w:hAnsi="Tahoma" w:cs="Tahoma"/>
          <w:bCs/>
          <w:sz w:val="22"/>
          <w:szCs w:val="22"/>
        </w:rPr>
      </w:pPr>
      <w:r w:rsidRPr="0056099B">
        <w:rPr>
          <w:rFonts w:ascii="Tahoma" w:hAnsi="Tahoma" w:cs="Tahoma"/>
          <w:bCs/>
          <w:sz w:val="22"/>
          <w:szCs w:val="22"/>
        </w:rPr>
        <w:t>Partner organisations for community development in Suffolk (</w:t>
      </w:r>
      <w:proofErr w:type="spellStart"/>
      <w:r w:rsidRPr="0056099B">
        <w:rPr>
          <w:rFonts w:ascii="Tahoma" w:hAnsi="Tahoma" w:cs="Tahoma"/>
          <w:bCs/>
          <w:sz w:val="22"/>
          <w:szCs w:val="22"/>
        </w:rPr>
        <w:t>eg</w:t>
      </w:r>
      <w:proofErr w:type="spellEnd"/>
      <w:r w:rsidRPr="0056099B">
        <w:rPr>
          <w:rFonts w:ascii="Tahoma" w:hAnsi="Tahoma" w:cs="Tahoma"/>
          <w:bCs/>
          <w:sz w:val="22"/>
          <w:szCs w:val="22"/>
        </w:rPr>
        <w:t xml:space="preserve"> County Council, SCA, </w:t>
      </w:r>
    </w:p>
    <w:p w14:paraId="20CAEE72" w14:textId="7DC055AB" w:rsidR="00262C90" w:rsidRDefault="00337B94" w:rsidP="000B7F4E">
      <w:pPr>
        <w:pStyle w:val="ListParagraph"/>
        <w:numPr>
          <w:ilvl w:val="0"/>
          <w:numId w:val="24"/>
        </w:numPr>
        <w:jc w:val="both"/>
        <w:rPr>
          <w:rFonts w:ascii="Tahoma" w:hAnsi="Tahoma" w:cs="Tahoma"/>
          <w:bCs/>
          <w:sz w:val="22"/>
          <w:szCs w:val="22"/>
        </w:rPr>
      </w:pPr>
      <w:r w:rsidRPr="0056099B">
        <w:rPr>
          <w:rFonts w:ascii="Tahoma" w:hAnsi="Tahoma" w:cs="Tahoma"/>
          <w:bCs/>
          <w:sz w:val="22"/>
          <w:szCs w:val="22"/>
        </w:rPr>
        <w:t>Grant-making bodies relevant to the ministry of the Lightwave Community</w:t>
      </w:r>
    </w:p>
    <w:p w14:paraId="574734FC" w14:textId="70A46795" w:rsidR="006B556D" w:rsidRPr="0056099B" w:rsidRDefault="006B556D">
      <w:pPr>
        <w:rPr>
          <w:rFonts w:ascii="Tahoma" w:hAnsi="Tahoma" w:cs="Tahoma"/>
          <w:b/>
          <w:sz w:val="22"/>
          <w:szCs w:val="22"/>
        </w:rPr>
      </w:pPr>
    </w:p>
    <w:p w14:paraId="497509A3" w14:textId="33033551" w:rsidR="008029D0" w:rsidRDefault="00C12622" w:rsidP="00225ECC">
      <w:pPr>
        <w:jc w:val="both"/>
        <w:rPr>
          <w:rFonts w:ascii="Tahoma" w:hAnsi="Tahoma" w:cs="Tahoma"/>
          <w:b/>
          <w:sz w:val="22"/>
          <w:szCs w:val="22"/>
        </w:rPr>
      </w:pPr>
      <w:r w:rsidRPr="0056099B">
        <w:rPr>
          <w:rFonts w:ascii="Tahoma" w:hAnsi="Tahoma" w:cs="Tahoma"/>
          <w:b/>
          <w:sz w:val="22"/>
          <w:szCs w:val="22"/>
        </w:rPr>
        <w:t>KEY TASKS</w:t>
      </w:r>
    </w:p>
    <w:p w14:paraId="1DA275F6" w14:textId="77777777" w:rsidR="00720659" w:rsidRDefault="00720659" w:rsidP="00225ECC">
      <w:pPr>
        <w:jc w:val="both"/>
        <w:rPr>
          <w:rFonts w:ascii="Tahoma" w:hAnsi="Tahoma" w:cs="Tahoma"/>
          <w:b/>
          <w:sz w:val="22"/>
          <w:szCs w:val="22"/>
        </w:rPr>
      </w:pPr>
    </w:p>
    <w:p w14:paraId="62B2CE0E" w14:textId="0BA7033C" w:rsidR="00720659" w:rsidRDefault="00615B76" w:rsidP="00225ECC">
      <w:pPr>
        <w:jc w:val="both"/>
        <w:rPr>
          <w:rFonts w:ascii="Tahoma" w:hAnsi="Tahoma" w:cs="Tahoma"/>
          <w:b/>
          <w:sz w:val="22"/>
          <w:szCs w:val="22"/>
        </w:rPr>
      </w:pPr>
      <w:r>
        <w:rPr>
          <w:rFonts w:ascii="Tahoma" w:hAnsi="Tahoma" w:cs="Tahoma"/>
          <w:b/>
          <w:sz w:val="22"/>
          <w:szCs w:val="22"/>
        </w:rPr>
        <w:t>The</w:t>
      </w:r>
      <w:r w:rsidR="00720659">
        <w:rPr>
          <w:rFonts w:ascii="Tahoma" w:hAnsi="Tahoma" w:cs="Tahoma"/>
          <w:b/>
          <w:sz w:val="22"/>
          <w:szCs w:val="22"/>
        </w:rPr>
        <w:t xml:space="preserve"> role covers </w:t>
      </w:r>
      <w:r>
        <w:rPr>
          <w:rFonts w:ascii="Tahoma" w:hAnsi="Tahoma" w:cs="Tahoma"/>
          <w:b/>
          <w:sz w:val="22"/>
          <w:szCs w:val="22"/>
        </w:rPr>
        <w:t xml:space="preserve">strategy, operations and financial sustainability for </w:t>
      </w:r>
      <w:r w:rsidR="00720659">
        <w:rPr>
          <w:rFonts w:ascii="Tahoma" w:hAnsi="Tahoma" w:cs="Tahoma"/>
          <w:b/>
          <w:sz w:val="22"/>
          <w:szCs w:val="22"/>
        </w:rPr>
        <w:t>the whole of the Lightwave Community and its Hubs</w:t>
      </w:r>
      <w:r>
        <w:rPr>
          <w:rFonts w:ascii="Tahoma" w:hAnsi="Tahoma" w:cs="Tahoma"/>
          <w:b/>
          <w:sz w:val="22"/>
          <w:szCs w:val="22"/>
        </w:rPr>
        <w:t>, groups and volunteers</w:t>
      </w:r>
      <w:r w:rsidR="00720659">
        <w:rPr>
          <w:rFonts w:ascii="Tahoma" w:hAnsi="Tahoma" w:cs="Tahoma"/>
          <w:b/>
          <w:sz w:val="22"/>
          <w:szCs w:val="22"/>
        </w:rPr>
        <w:t>,</w:t>
      </w:r>
      <w:r>
        <w:rPr>
          <w:rFonts w:ascii="Tahoma" w:hAnsi="Tahoma" w:cs="Tahoma"/>
          <w:b/>
          <w:sz w:val="22"/>
          <w:szCs w:val="22"/>
        </w:rPr>
        <w:t xml:space="preserve"> with an additional</w:t>
      </w:r>
      <w:r w:rsidR="00720659">
        <w:rPr>
          <w:rFonts w:ascii="Tahoma" w:hAnsi="Tahoma" w:cs="Tahoma"/>
          <w:b/>
          <w:sz w:val="22"/>
          <w:szCs w:val="22"/>
        </w:rPr>
        <w:t xml:space="preserve"> focus </w:t>
      </w:r>
      <w:r>
        <w:rPr>
          <w:rFonts w:ascii="Tahoma" w:hAnsi="Tahoma" w:cs="Tahoma"/>
          <w:b/>
          <w:sz w:val="22"/>
          <w:szCs w:val="22"/>
        </w:rPr>
        <w:t>on the</w:t>
      </w:r>
      <w:r w:rsidR="00720659">
        <w:rPr>
          <w:rFonts w:ascii="Tahoma" w:hAnsi="Tahoma" w:cs="Tahoma"/>
          <w:b/>
          <w:sz w:val="22"/>
          <w:szCs w:val="22"/>
        </w:rPr>
        <w:t xml:space="preserve"> Lightwave Forest Heath Hub</w:t>
      </w:r>
      <w:r>
        <w:rPr>
          <w:rFonts w:ascii="Tahoma" w:hAnsi="Tahoma" w:cs="Tahoma"/>
          <w:b/>
          <w:sz w:val="22"/>
          <w:szCs w:val="22"/>
        </w:rPr>
        <w:t xml:space="preserve">. </w:t>
      </w:r>
    </w:p>
    <w:p w14:paraId="5E84D8F2" w14:textId="77777777" w:rsidR="00720659" w:rsidRPr="0056099B" w:rsidRDefault="00720659" w:rsidP="00225ECC">
      <w:pPr>
        <w:jc w:val="both"/>
        <w:rPr>
          <w:rFonts w:ascii="Tahoma" w:hAnsi="Tahoma" w:cs="Tahoma"/>
          <w:b/>
          <w:sz w:val="22"/>
          <w:szCs w:val="22"/>
        </w:rPr>
      </w:pPr>
    </w:p>
    <w:p w14:paraId="47D15948" w14:textId="473372F2" w:rsidR="00856542" w:rsidRDefault="00FC37AD" w:rsidP="00856542">
      <w:pPr>
        <w:pStyle w:val="Body"/>
        <w:jc w:val="both"/>
        <w:rPr>
          <w:rFonts w:ascii="Tahoma" w:hAnsi="Tahoma" w:cs="Tahoma"/>
          <w:b/>
          <w:bCs/>
        </w:rPr>
      </w:pPr>
      <w:r>
        <w:rPr>
          <w:rFonts w:ascii="Tahoma" w:hAnsi="Tahoma" w:cs="Tahoma"/>
          <w:b/>
          <w:bCs/>
        </w:rPr>
        <w:t>General</w:t>
      </w:r>
    </w:p>
    <w:p w14:paraId="46051C23" w14:textId="675B932D" w:rsidR="00FC37AD" w:rsidRDefault="5FE5CAA6" w:rsidP="00FC37AD">
      <w:pPr>
        <w:pStyle w:val="Body"/>
        <w:numPr>
          <w:ilvl w:val="0"/>
          <w:numId w:val="21"/>
        </w:numPr>
        <w:rPr>
          <w:rFonts w:ascii="Tahoma" w:hAnsi="Tahoma" w:cs="Tahoma"/>
        </w:rPr>
      </w:pPr>
      <w:r w:rsidRPr="5FE5CAA6">
        <w:rPr>
          <w:rFonts w:ascii="Tahoma" w:hAnsi="Tahoma" w:cs="Tahoma"/>
        </w:rPr>
        <w:t>Share in the leadership of the Lightwave community</w:t>
      </w:r>
      <w:r w:rsidR="00F80FF1">
        <w:rPr>
          <w:rFonts w:ascii="Tahoma" w:hAnsi="Tahoma" w:cs="Tahoma"/>
        </w:rPr>
        <w:t xml:space="preserve"> </w:t>
      </w:r>
      <w:r w:rsidRPr="5FE5CAA6">
        <w:rPr>
          <w:rFonts w:ascii="Tahoma" w:hAnsi="Tahoma" w:cs="Tahoma"/>
        </w:rPr>
        <w:t>with full involvement in prayer and discernment of development of the community</w:t>
      </w:r>
    </w:p>
    <w:p w14:paraId="1A6AD9BC" w14:textId="77C0BC84" w:rsidR="00F80FF1" w:rsidRDefault="00F80FF1" w:rsidP="00FC37AD">
      <w:pPr>
        <w:pStyle w:val="Body"/>
        <w:numPr>
          <w:ilvl w:val="0"/>
          <w:numId w:val="21"/>
        </w:numPr>
        <w:rPr>
          <w:rFonts w:ascii="Tahoma" w:hAnsi="Tahoma" w:cs="Tahoma"/>
        </w:rPr>
      </w:pPr>
      <w:r>
        <w:rPr>
          <w:rFonts w:ascii="Tahoma" w:hAnsi="Tahoma" w:cs="Tahoma"/>
        </w:rPr>
        <w:t>Responsible as Treasurer of the Lightwave Community for overall financial management.</w:t>
      </w:r>
    </w:p>
    <w:p w14:paraId="597DE40E" w14:textId="36BC4FC7" w:rsidR="00720659" w:rsidRDefault="00720659" w:rsidP="00720659">
      <w:pPr>
        <w:pStyle w:val="ListParagraph"/>
        <w:numPr>
          <w:ilvl w:val="0"/>
          <w:numId w:val="21"/>
        </w:numPr>
        <w:jc w:val="both"/>
        <w:rPr>
          <w:rFonts w:ascii="Tahoma" w:hAnsi="Tahoma" w:cs="Tahoma"/>
          <w:bCs/>
          <w:sz w:val="22"/>
          <w:szCs w:val="22"/>
        </w:rPr>
      </w:pPr>
      <w:r>
        <w:rPr>
          <w:rFonts w:ascii="Tahoma" w:hAnsi="Tahoma" w:cs="Tahoma"/>
          <w:bCs/>
          <w:sz w:val="22"/>
          <w:szCs w:val="22"/>
        </w:rPr>
        <w:t xml:space="preserve">Working with </w:t>
      </w:r>
      <w:r w:rsidRPr="0056099B">
        <w:rPr>
          <w:rFonts w:ascii="Tahoma" w:hAnsi="Tahoma" w:cs="Tahoma"/>
          <w:bCs/>
          <w:sz w:val="22"/>
          <w:szCs w:val="22"/>
        </w:rPr>
        <w:t>Lightwave fundraiser/bid writer</w:t>
      </w:r>
      <w:r>
        <w:rPr>
          <w:rFonts w:ascii="Tahoma" w:hAnsi="Tahoma" w:cs="Tahoma"/>
          <w:bCs/>
          <w:sz w:val="22"/>
          <w:szCs w:val="22"/>
        </w:rPr>
        <w:t xml:space="preserve"> to drive for sustainability </w:t>
      </w:r>
    </w:p>
    <w:p w14:paraId="3CE78920" w14:textId="345EBCC3" w:rsidR="00F80FF1" w:rsidRDefault="00F80FF1" w:rsidP="00FC37AD">
      <w:pPr>
        <w:pStyle w:val="Body"/>
        <w:numPr>
          <w:ilvl w:val="0"/>
          <w:numId w:val="21"/>
        </w:numPr>
        <w:rPr>
          <w:rFonts w:ascii="Tahoma" w:hAnsi="Tahoma" w:cs="Tahoma"/>
        </w:rPr>
      </w:pPr>
      <w:r>
        <w:rPr>
          <w:rFonts w:ascii="Tahoma" w:hAnsi="Tahoma" w:cs="Tahoma"/>
        </w:rPr>
        <w:t>Responsible for Governance and HR for the Lightwave Community, leading the Governance team with delegated responsibility from the Lightwave Community Council</w:t>
      </w:r>
    </w:p>
    <w:p w14:paraId="2E40494D" w14:textId="355CEB79" w:rsidR="00FC37AD" w:rsidRDefault="00FC37AD" w:rsidP="00FC37AD">
      <w:pPr>
        <w:pStyle w:val="Body"/>
        <w:numPr>
          <w:ilvl w:val="0"/>
          <w:numId w:val="21"/>
        </w:numPr>
        <w:rPr>
          <w:rFonts w:ascii="Tahoma" w:hAnsi="Tahoma" w:cs="Tahoma"/>
        </w:rPr>
      </w:pPr>
      <w:r>
        <w:rPr>
          <w:rFonts w:ascii="Tahoma" w:hAnsi="Tahoma" w:cs="Tahoma"/>
          <w:shd w:val="clear" w:color="auto" w:fill="FFFFFF"/>
        </w:rPr>
        <w:t>M</w:t>
      </w:r>
      <w:r w:rsidRPr="00FC37AD">
        <w:rPr>
          <w:rFonts w:ascii="Tahoma" w:hAnsi="Tahoma" w:cs="Tahoma"/>
          <w:shd w:val="clear" w:color="auto" w:fill="FFFFFF"/>
        </w:rPr>
        <w:t>odelling good mission and discipleship practice</w:t>
      </w:r>
      <w:r>
        <w:rPr>
          <w:rFonts w:ascii="Tahoma" w:hAnsi="Tahoma" w:cs="Tahoma"/>
          <w:shd w:val="clear" w:color="auto" w:fill="FFFFFF"/>
        </w:rPr>
        <w:t>, especially</w:t>
      </w:r>
      <w:r w:rsidRPr="00FC37AD">
        <w:rPr>
          <w:rFonts w:ascii="Tahoma" w:hAnsi="Tahoma" w:cs="Tahoma"/>
          <w:shd w:val="clear" w:color="auto" w:fill="FFFFFF"/>
        </w:rPr>
        <w:t xml:space="preserve"> in the Lightwave group of which they are an active member</w:t>
      </w:r>
      <w:r w:rsidRPr="00FC37AD">
        <w:rPr>
          <w:rFonts w:ascii="Tahoma" w:hAnsi="Tahoma" w:cs="Tahoma"/>
        </w:rPr>
        <w:t>.</w:t>
      </w:r>
    </w:p>
    <w:p w14:paraId="3D7222D1" w14:textId="77777777" w:rsidR="00FC37AD" w:rsidRDefault="00FC37AD" w:rsidP="00856542">
      <w:pPr>
        <w:pStyle w:val="Body"/>
        <w:jc w:val="both"/>
        <w:rPr>
          <w:rFonts w:ascii="Tahoma" w:hAnsi="Tahoma" w:cs="Tahoma"/>
          <w:b/>
          <w:bCs/>
        </w:rPr>
      </w:pPr>
    </w:p>
    <w:p w14:paraId="177669D5" w14:textId="69E09D40" w:rsidR="00FC37AD" w:rsidRDefault="004C017A" w:rsidP="00856542">
      <w:pPr>
        <w:pStyle w:val="Body"/>
        <w:jc w:val="both"/>
        <w:rPr>
          <w:rFonts w:ascii="Tahoma" w:hAnsi="Tahoma" w:cs="Tahoma"/>
          <w:b/>
          <w:bCs/>
        </w:rPr>
      </w:pPr>
      <w:r>
        <w:rPr>
          <w:rFonts w:ascii="Tahoma" w:hAnsi="Tahoma" w:cs="Tahoma"/>
          <w:b/>
          <w:bCs/>
        </w:rPr>
        <w:t>Specific areas of responsibility (not exhaustive)</w:t>
      </w:r>
    </w:p>
    <w:p w14:paraId="2BD73AD1" w14:textId="77777777" w:rsidR="00720659" w:rsidRDefault="00720659" w:rsidP="00856542">
      <w:pPr>
        <w:pStyle w:val="Body"/>
        <w:jc w:val="both"/>
        <w:rPr>
          <w:rFonts w:ascii="Tahoma" w:hAnsi="Tahoma" w:cs="Tahoma"/>
          <w:b/>
          <w:bCs/>
        </w:rPr>
      </w:pPr>
    </w:p>
    <w:p w14:paraId="524592DC" w14:textId="3A5D1A65" w:rsidR="004C017A" w:rsidRDefault="004C017A" w:rsidP="00ED30E1">
      <w:pPr>
        <w:pStyle w:val="Body"/>
        <w:numPr>
          <w:ilvl w:val="0"/>
          <w:numId w:val="21"/>
        </w:numPr>
        <w:rPr>
          <w:rFonts w:ascii="Tahoma" w:hAnsi="Tahoma" w:cs="Tahoma"/>
        </w:rPr>
      </w:pPr>
      <w:r w:rsidRPr="004C017A">
        <w:rPr>
          <w:rFonts w:ascii="Tahoma" w:hAnsi="Tahoma" w:cs="Tahoma"/>
          <w:b/>
          <w:bCs/>
        </w:rPr>
        <w:t>Vision and Strategy:</w:t>
      </w:r>
      <w:r>
        <w:rPr>
          <w:rFonts w:ascii="Tahoma" w:hAnsi="Tahoma" w:cs="Tahoma"/>
        </w:rPr>
        <w:t xml:space="preserve"> to work with the leader of Lightwave and the Forest Heath Hub to develop and implement the ongoing Vision for Lightwave on the ground, with</w:t>
      </w:r>
      <w:r w:rsidR="00841A1C">
        <w:rPr>
          <w:rFonts w:ascii="Tahoma" w:hAnsi="Tahoma" w:cs="Tahoma"/>
        </w:rPr>
        <w:t>in</w:t>
      </w:r>
      <w:r>
        <w:rPr>
          <w:rFonts w:ascii="Tahoma" w:hAnsi="Tahoma" w:cs="Tahoma"/>
        </w:rPr>
        <w:t xml:space="preserve"> the Hub team</w:t>
      </w:r>
      <w:r w:rsidR="00006F4F">
        <w:rPr>
          <w:rFonts w:ascii="Tahoma" w:hAnsi="Tahoma" w:cs="Tahoma"/>
        </w:rPr>
        <w:t>s</w:t>
      </w:r>
      <w:r>
        <w:rPr>
          <w:rFonts w:ascii="Tahoma" w:hAnsi="Tahoma" w:cs="Tahoma"/>
        </w:rPr>
        <w:t xml:space="preserve">, </w:t>
      </w:r>
      <w:r w:rsidR="00006F4F">
        <w:rPr>
          <w:rFonts w:ascii="Tahoma" w:hAnsi="Tahoma" w:cs="Tahoma"/>
        </w:rPr>
        <w:t>other clergy in their areas</w:t>
      </w:r>
      <w:r>
        <w:rPr>
          <w:rFonts w:ascii="Tahoma" w:hAnsi="Tahoma" w:cs="Tahoma"/>
        </w:rPr>
        <w:t>, and across the Lightwave Community.</w:t>
      </w:r>
    </w:p>
    <w:p w14:paraId="71F5A0E2" w14:textId="77777777" w:rsidR="004C017A" w:rsidRDefault="004C017A" w:rsidP="004C017A">
      <w:pPr>
        <w:pStyle w:val="Body"/>
        <w:ind w:left="678"/>
        <w:rPr>
          <w:rFonts w:ascii="Tahoma" w:hAnsi="Tahoma" w:cs="Tahoma"/>
        </w:rPr>
      </w:pPr>
    </w:p>
    <w:p w14:paraId="7732ADB5" w14:textId="40BD8DE5" w:rsidR="00841A1C" w:rsidRDefault="004C017A" w:rsidP="00841A1C">
      <w:pPr>
        <w:pStyle w:val="Body"/>
        <w:numPr>
          <w:ilvl w:val="0"/>
          <w:numId w:val="21"/>
        </w:numPr>
        <w:rPr>
          <w:rFonts w:ascii="Tahoma" w:hAnsi="Tahoma" w:cs="Tahoma"/>
        </w:rPr>
      </w:pPr>
      <w:r w:rsidRPr="004C017A">
        <w:rPr>
          <w:rFonts w:ascii="Tahoma" w:hAnsi="Tahoma" w:cs="Tahoma"/>
          <w:b/>
          <w:bCs/>
        </w:rPr>
        <w:t>Financial management</w:t>
      </w:r>
      <w:r>
        <w:rPr>
          <w:rFonts w:ascii="Tahoma" w:hAnsi="Tahoma" w:cs="Tahoma"/>
          <w:b/>
          <w:bCs/>
        </w:rPr>
        <w:t xml:space="preserve"> and sustainability</w:t>
      </w:r>
      <w:r w:rsidR="00841A1C">
        <w:rPr>
          <w:rFonts w:ascii="Tahoma" w:hAnsi="Tahoma" w:cs="Tahoma"/>
          <w:b/>
          <w:bCs/>
        </w:rPr>
        <w:t>:</w:t>
      </w:r>
      <w:r w:rsidRPr="004C017A">
        <w:rPr>
          <w:rFonts w:ascii="Tahoma" w:hAnsi="Tahoma" w:cs="Tahoma"/>
        </w:rPr>
        <w:t xml:space="preserve"> o</w:t>
      </w:r>
      <w:r w:rsidR="00856542" w:rsidRPr="004C017A">
        <w:rPr>
          <w:rFonts w:ascii="Tahoma" w:hAnsi="Tahoma" w:cs="Tahoma"/>
        </w:rPr>
        <w:t>versee the</w:t>
      </w:r>
      <w:r w:rsidR="00856542" w:rsidRPr="0056099B">
        <w:rPr>
          <w:rFonts w:ascii="Tahoma" w:hAnsi="Tahoma" w:cs="Tahoma"/>
        </w:rPr>
        <w:t xml:space="preserve"> implementation </w:t>
      </w:r>
      <w:r w:rsidR="00856542">
        <w:rPr>
          <w:rFonts w:ascii="Tahoma" w:hAnsi="Tahoma" w:cs="Tahoma"/>
        </w:rPr>
        <w:t xml:space="preserve">and further development </w:t>
      </w:r>
      <w:r w:rsidR="00856542" w:rsidRPr="0056099B">
        <w:rPr>
          <w:rFonts w:ascii="Tahoma" w:hAnsi="Tahoma" w:cs="Tahoma"/>
        </w:rPr>
        <w:t xml:space="preserve">of the </w:t>
      </w:r>
      <w:r w:rsidR="00856542">
        <w:rPr>
          <w:rFonts w:ascii="Tahoma" w:hAnsi="Tahoma" w:cs="Tahoma"/>
        </w:rPr>
        <w:t>plan</w:t>
      </w:r>
      <w:r w:rsidR="00856542" w:rsidRPr="0056099B">
        <w:rPr>
          <w:rFonts w:ascii="Tahoma" w:hAnsi="Tahoma" w:cs="Tahoma"/>
        </w:rPr>
        <w:t xml:space="preserve"> for financial sustainability of the </w:t>
      </w:r>
      <w:r w:rsidR="000D7B48">
        <w:rPr>
          <w:rFonts w:ascii="Tahoma" w:hAnsi="Tahoma" w:cs="Tahoma"/>
        </w:rPr>
        <w:t xml:space="preserve">Lightwave </w:t>
      </w:r>
      <w:r w:rsidR="00856542" w:rsidRPr="0056099B">
        <w:rPr>
          <w:rFonts w:ascii="Tahoma" w:hAnsi="Tahoma" w:cs="Tahoma"/>
        </w:rPr>
        <w:t>Community, through increasing giving, stewardship, partnerships, and synergies with diocesan ministries and external grants</w:t>
      </w:r>
      <w:r w:rsidR="00720659">
        <w:rPr>
          <w:rFonts w:ascii="Tahoma" w:hAnsi="Tahoma" w:cs="Tahoma"/>
        </w:rPr>
        <w:t xml:space="preserve">, leading the </w:t>
      </w:r>
      <w:r w:rsidR="00841A1C">
        <w:rPr>
          <w:rFonts w:ascii="Tahoma" w:hAnsi="Tahoma" w:cs="Tahoma"/>
        </w:rPr>
        <w:t xml:space="preserve">volunteer </w:t>
      </w:r>
      <w:r w:rsidR="00720659" w:rsidRPr="0056099B">
        <w:rPr>
          <w:rFonts w:ascii="Tahoma" w:hAnsi="Tahoma" w:cs="Tahoma"/>
        </w:rPr>
        <w:t xml:space="preserve">Sustainability Team which reports to the </w:t>
      </w:r>
      <w:r w:rsidR="00720659">
        <w:rPr>
          <w:rFonts w:ascii="Tahoma" w:hAnsi="Tahoma" w:cs="Tahoma"/>
        </w:rPr>
        <w:t>Lightwave Community Council</w:t>
      </w:r>
      <w:r w:rsidR="00841A1C">
        <w:rPr>
          <w:rFonts w:ascii="Tahoma" w:hAnsi="Tahoma" w:cs="Tahoma"/>
        </w:rPr>
        <w:t xml:space="preserve">.  </w:t>
      </w:r>
      <w:r w:rsidR="00841A1C" w:rsidRPr="00720659">
        <w:rPr>
          <w:rFonts w:ascii="Tahoma" w:hAnsi="Tahoma" w:cs="Tahoma"/>
        </w:rPr>
        <w:t xml:space="preserve">Be the line supervisor of the Lightwave fundraiser/bid writer, overseeing </w:t>
      </w:r>
      <w:r w:rsidR="00841A1C" w:rsidRPr="004C017A">
        <w:rPr>
          <w:rFonts w:ascii="Tahoma" w:hAnsi="Tahoma" w:cs="Tahoma"/>
          <w:b/>
          <w:bCs/>
        </w:rPr>
        <w:t xml:space="preserve">fundraising </w:t>
      </w:r>
      <w:r w:rsidR="00841A1C" w:rsidRPr="00720659">
        <w:rPr>
          <w:rFonts w:ascii="Tahoma" w:hAnsi="Tahoma" w:cs="Tahoma"/>
        </w:rPr>
        <w:t xml:space="preserve">activities and ensuring that appropriate grants are identified and applied for, </w:t>
      </w:r>
      <w:r w:rsidR="00841A1C">
        <w:rPr>
          <w:rFonts w:ascii="Tahoma" w:hAnsi="Tahoma" w:cs="Tahoma"/>
        </w:rPr>
        <w:t>i</w:t>
      </w:r>
      <w:r w:rsidR="00841A1C" w:rsidRPr="00720659">
        <w:rPr>
          <w:rFonts w:ascii="Tahoma" w:hAnsi="Tahoma" w:cs="Tahoma"/>
        </w:rPr>
        <w:t>dentify</w:t>
      </w:r>
      <w:r w:rsidR="00841A1C">
        <w:rPr>
          <w:rFonts w:ascii="Tahoma" w:hAnsi="Tahoma" w:cs="Tahoma"/>
        </w:rPr>
        <w:t>ing</w:t>
      </w:r>
      <w:r w:rsidR="00841A1C" w:rsidRPr="00720659">
        <w:rPr>
          <w:rFonts w:ascii="Tahoma" w:hAnsi="Tahoma" w:cs="Tahoma"/>
        </w:rPr>
        <w:t xml:space="preserve"> and where appropriate set up partnering arrangements with other organisations to promote Lightwave and fundraising or grant opportunities.</w:t>
      </w:r>
    </w:p>
    <w:p w14:paraId="22AF744C" w14:textId="77777777" w:rsidR="00720659" w:rsidRDefault="00720659" w:rsidP="00720659">
      <w:pPr>
        <w:pStyle w:val="Body"/>
        <w:rPr>
          <w:rFonts w:ascii="Tahoma" w:hAnsi="Tahoma" w:cs="Tahoma"/>
        </w:rPr>
      </w:pPr>
    </w:p>
    <w:p w14:paraId="57B4803F" w14:textId="71147859" w:rsidR="00720659" w:rsidRPr="004C017A" w:rsidRDefault="004C017A" w:rsidP="00566D20">
      <w:pPr>
        <w:pStyle w:val="Body"/>
        <w:numPr>
          <w:ilvl w:val="0"/>
          <w:numId w:val="26"/>
        </w:numPr>
        <w:rPr>
          <w:rFonts w:ascii="Tahoma" w:hAnsi="Tahoma" w:cs="Tahoma"/>
        </w:rPr>
      </w:pPr>
      <w:r w:rsidRPr="004C017A">
        <w:rPr>
          <w:rFonts w:ascii="Tahoma" w:hAnsi="Tahoma" w:cs="Tahoma"/>
          <w:b/>
          <w:bCs/>
        </w:rPr>
        <w:t>Lightwave Community Treasurer</w:t>
      </w:r>
      <w:r w:rsidRPr="004C017A">
        <w:rPr>
          <w:rFonts w:ascii="Tahoma" w:hAnsi="Tahoma" w:cs="Tahoma"/>
        </w:rPr>
        <w:t xml:space="preserve"> </w:t>
      </w:r>
      <w:r w:rsidRPr="00841A1C">
        <w:rPr>
          <w:rFonts w:ascii="Tahoma" w:hAnsi="Tahoma" w:cs="Tahoma"/>
          <w:b/>
          <w:bCs/>
        </w:rPr>
        <w:t>and Forest Heath Hub Treasurer</w:t>
      </w:r>
      <w:r w:rsidR="00841A1C" w:rsidRPr="00841A1C">
        <w:rPr>
          <w:rFonts w:ascii="Tahoma" w:hAnsi="Tahoma" w:cs="Tahoma"/>
          <w:b/>
          <w:bCs/>
        </w:rPr>
        <w:t>:</w:t>
      </w:r>
      <w:r w:rsidRPr="004C017A">
        <w:rPr>
          <w:rFonts w:ascii="Tahoma" w:hAnsi="Tahoma" w:cs="Tahoma"/>
        </w:rPr>
        <w:t xml:space="preserve"> </w:t>
      </w:r>
      <w:r w:rsidR="00841A1C">
        <w:rPr>
          <w:rFonts w:ascii="Tahoma" w:hAnsi="Tahoma" w:cs="Tahoma"/>
        </w:rPr>
        <w:t>b</w:t>
      </w:r>
      <w:r w:rsidR="00720659" w:rsidRPr="004C017A">
        <w:rPr>
          <w:rFonts w:ascii="Tahoma" w:hAnsi="Tahoma" w:cs="Tahoma"/>
        </w:rPr>
        <w:t>e responsible as Lightwave Community Treasurer for the finances of the Lightwave Community (with delegated responsibility to each hub)</w:t>
      </w:r>
      <w:r w:rsidRPr="004C017A">
        <w:rPr>
          <w:rFonts w:ascii="Tahoma" w:hAnsi="Tahoma" w:cs="Tahoma"/>
        </w:rPr>
        <w:t xml:space="preserve">, </w:t>
      </w:r>
      <w:r>
        <w:rPr>
          <w:rFonts w:ascii="Tahoma" w:hAnsi="Tahoma" w:cs="Tahoma"/>
        </w:rPr>
        <w:t>i</w:t>
      </w:r>
      <w:r w:rsidRPr="004C017A">
        <w:rPr>
          <w:rFonts w:ascii="Tahoma" w:hAnsi="Tahoma" w:cs="Tahoma"/>
        </w:rPr>
        <w:t xml:space="preserve">ncluding </w:t>
      </w:r>
      <w:r w:rsidR="00720659" w:rsidRPr="004C017A">
        <w:rPr>
          <w:rFonts w:ascii="Tahoma" w:hAnsi="Tahoma" w:cs="Tahoma"/>
        </w:rPr>
        <w:t>budgeting, financial control, managing the budget and income and expenditure, working with the Lightwave Book-keeper</w:t>
      </w:r>
    </w:p>
    <w:p w14:paraId="7519E73A" w14:textId="77777777" w:rsidR="00841A1C" w:rsidRPr="00841A1C" w:rsidRDefault="00841A1C" w:rsidP="00841A1C">
      <w:pPr>
        <w:pStyle w:val="Body"/>
        <w:ind w:left="720"/>
        <w:rPr>
          <w:rFonts w:ascii="Tahoma" w:hAnsi="Tahoma" w:cs="Tahoma"/>
        </w:rPr>
      </w:pPr>
    </w:p>
    <w:p w14:paraId="68BC4B75" w14:textId="12B69EF9" w:rsidR="00856542" w:rsidRDefault="004C017A" w:rsidP="004C017A">
      <w:pPr>
        <w:pStyle w:val="Body"/>
        <w:numPr>
          <w:ilvl w:val="0"/>
          <w:numId w:val="26"/>
        </w:numPr>
        <w:rPr>
          <w:rFonts w:ascii="Tahoma" w:hAnsi="Tahoma" w:cs="Tahoma"/>
        </w:rPr>
      </w:pPr>
      <w:r w:rsidRPr="004C017A">
        <w:rPr>
          <w:rFonts w:ascii="Tahoma" w:hAnsi="Tahoma" w:cs="Tahoma"/>
          <w:b/>
          <w:bCs/>
        </w:rPr>
        <w:t xml:space="preserve">Overall operational responsibility </w:t>
      </w:r>
      <w:r>
        <w:rPr>
          <w:rFonts w:ascii="Tahoma" w:hAnsi="Tahoma" w:cs="Tahoma"/>
        </w:rPr>
        <w:t xml:space="preserve">across the Lightwave Community for Information and Communications Strategy and operations, Staff and HR, </w:t>
      </w:r>
      <w:r w:rsidR="00841A1C">
        <w:rPr>
          <w:rFonts w:ascii="Tahoma" w:hAnsi="Tahoma" w:cs="Tahoma"/>
        </w:rPr>
        <w:t>Health and Safety, Safeguarding and o</w:t>
      </w:r>
      <w:r>
        <w:rPr>
          <w:rFonts w:ascii="Tahoma" w:hAnsi="Tahoma" w:cs="Tahoma"/>
        </w:rPr>
        <w:t xml:space="preserve">verall </w:t>
      </w:r>
      <w:r w:rsidR="00841A1C">
        <w:rPr>
          <w:rFonts w:ascii="Tahoma" w:hAnsi="Tahoma" w:cs="Tahoma"/>
        </w:rPr>
        <w:t>a</w:t>
      </w:r>
      <w:r>
        <w:rPr>
          <w:rFonts w:ascii="Tahoma" w:hAnsi="Tahoma" w:cs="Tahoma"/>
        </w:rPr>
        <w:t>dministration</w:t>
      </w:r>
      <w:r w:rsidR="00841A1C">
        <w:rPr>
          <w:rFonts w:ascii="Tahoma" w:hAnsi="Tahoma" w:cs="Tahoma"/>
        </w:rPr>
        <w:t>, supporting</w:t>
      </w:r>
      <w:r w:rsidR="00006F4F">
        <w:rPr>
          <w:rFonts w:ascii="Tahoma" w:hAnsi="Tahoma" w:cs="Tahoma"/>
        </w:rPr>
        <w:t xml:space="preserve"> the</w:t>
      </w:r>
      <w:r w:rsidR="00841A1C">
        <w:rPr>
          <w:rFonts w:ascii="Tahoma" w:hAnsi="Tahoma" w:cs="Tahoma"/>
        </w:rPr>
        <w:t xml:space="preserve"> teams gathered to manage each of these areas.</w:t>
      </w:r>
    </w:p>
    <w:p w14:paraId="41BF6574" w14:textId="77777777" w:rsidR="00841A1C" w:rsidRDefault="00841A1C" w:rsidP="00841A1C">
      <w:pPr>
        <w:pStyle w:val="ListParagraph"/>
        <w:rPr>
          <w:rFonts w:ascii="Tahoma" w:hAnsi="Tahoma" w:cs="Tahoma"/>
        </w:rPr>
      </w:pPr>
    </w:p>
    <w:p w14:paraId="023BEFAA" w14:textId="1CD3C5F4" w:rsidR="00B93062" w:rsidRPr="00841A1C" w:rsidRDefault="004C017A" w:rsidP="00292A24">
      <w:pPr>
        <w:pStyle w:val="Body"/>
        <w:numPr>
          <w:ilvl w:val="0"/>
          <w:numId w:val="26"/>
        </w:numPr>
        <w:rPr>
          <w:rFonts w:ascii="Tahoma" w:hAnsi="Tahoma" w:cs="Tahoma"/>
          <w:b/>
          <w:bCs/>
          <w:u w:color="000000"/>
          <w:lang w:val="de-DE"/>
        </w:rPr>
      </w:pPr>
      <w:r w:rsidRPr="00841A1C">
        <w:rPr>
          <w:rFonts w:ascii="Tahoma" w:hAnsi="Tahoma" w:cs="Tahoma"/>
          <w:b/>
          <w:bCs/>
        </w:rPr>
        <w:t>Forest Heath Building Development Project</w:t>
      </w:r>
      <w:r w:rsidRPr="00841A1C">
        <w:rPr>
          <w:rFonts w:ascii="Tahoma" w:hAnsi="Tahoma" w:cs="Tahoma"/>
        </w:rPr>
        <w:t>: Working with new building project team, and being a key part of the team in Red Lodge</w:t>
      </w:r>
      <w:r w:rsidR="00841A1C" w:rsidRPr="00841A1C">
        <w:rPr>
          <w:rFonts w:ascii="Tahoma" w:hAnsi="Tahoma" w:cs="Tahoma"/>
        </w:rPr>
        <w:t xml:space="preserve">. </w:t>
      </w:r>
      <w:r w:rsidR="00B93062" w:rsidRPr="00841A1C">
        <w:rPr>
          <w:rFonts w:ascii="Tahoma" w:hAnsi="Tahoma" w:cs="Tahoma"/>
          <w:b/>
          <w:bCs/>
          <w:lang w:val="de-DE"/>
        </w:rPr>
        <w:br w:type="page"/>
      </w:r>
    </w:p>
    <w:p w14:paraId="7617E6D6" w14:textId="77777777" w:rsidR="00DE41F1" w:rsidRPr="0056099B" w:rsidRDefault="00DE41F1" w:rsidP="00617EFF">
      <w:pPr>
        <w:pStyle w:val="BodyA"/>
        <w:rPr>
          <w:rFonts w:ascii="Tahoma" w:hAnsi="Tahoma" w:cs="Tahoma"/>
          <w:b/>
          <w:bCs/>
          <w:sz w:val="22"/>
          <w:szCs w:val="22"/>
          <w:lang w:val="de-DE"/>
        </w:rPr>
      </w:pPr>
    </w:p>
    <w:p w14:paraId="73665FD6" w14:textId="6CAB6501" w:rsidR="00617EFF" w:rsidRPr="0056099B" w:rsidRDefault="00617EFF" w:rsidP="0056099B">
      <w:pPr>
        <w:pStyle w:val="BodyA"/>
        <w:rPr>
          <w:rFonts w:ascii="Tahoma" w:eastAsia="Tahoma" w:hAnsi="Tahoma" w:cs="Tahoma"/>
          <w:b/>
          <w:bCs/>
          <w:sz w:val="22"/>
          <w:szCs w:val="22"/>
          <w:lang w:val="de-DE"/>
        </w:rPr>
      </w:pPr>
      <w:r w:rsidRPr="0056099B">
        <w:rPr>
          <w:rFonts w:ascii="Tahoma" w:hAnsi="Tahoma" w:cs="Tahoma"/>
          <w:b/>
          <w:bCs/>
          <w:sz w:val="22"/>
          <w:szCs w:val="22"/>
          <w:lang w:val="de-DE"/>
        </w:rPr>
        <w:t>PERSON SPECIFICATION</w:t>
      </w:r>
    </w:p>
    <w:p w14:paraId="334DF7BD" w14:textId="77777777" w:rsidR="00744A71" w:rsidRPr="0056099B" w:rsidRDefault="00744A71" w:rsidP="0056099B">
      <w:pPr>
        <w:spacing w:after="160" w:line="259" w:lineRule="auto"/>
        <w:contextualSpacing/>
        <w:rPr>
          <w:rFonts w:ascii="Tahoma" w:hAnsi="Tahoma" w:cs="Tahoma"/>
          <w:sz w:val="22"/>
          <w:szCs w:val="22"/>
        </w:rPr>
      </w:pPr>
    </w:p>
    <w:p w14:paraId="5125CEEC" w14:textId="77777777"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Qualifications/Knowledge and Experience </w:t>
      </w:r>
    </w:p>
    <w:p w14:paraId="32801598"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70"/>
        <w:gridCol w:w="4947"/>
      </w:tblGrid>
      <w:tr w:rsidR="00744A71" w:rsidRPr="0056099B" w14:paraId="5256DD2B" w14:textId="77777777" w:rsidTr="004B6B5B">
        <w:trPr>
          <w:trHeight w:val="503"/>
        </w:trPr>
        <w:tc>
          <w:tcPr>
            <w:tcW w:w="4970" w:type="dxa"/>
            <w:vAlign w:val="center"/>
          </w:tcPr>
          <w:p w14:paraId="76C9243C" w14:textId="77777777" w:rsidR="00744A71" w:rsidRPr="0056099B" w:rsidRDefault="00744A71" w:rsidP="004B6B5B">
            <w:pPr>
              <w:contextualSpacing/>
              <w:rPr>
                <w:rFonts w:ascii="Tahoma" w:hAnsi="Tahoma" w:cs="Tahoma"/>
                <w:b/>
              </w:rPr>
            </w:pPr>
            <w:r w:rsidRPr="0056099B">
              <w:rPr>
                <w:rFonts w:ascii="Tahoma" w:hAnsi="Tahoma" w:cs="Tahoma"/>
                <w:b/>
              </w:rPr>
              <w:t>ESSENTIAL</w:t>
            </w:r>
          </w:p>
        </w:tc>
        <w:tc>
          <w:tcPr>
            <w:tcW w:w="4947" w:type="dxa"/>
            <w:vAlign w:val="center"/>
          </w:tcPr>
          <w:p w14:paraId="1D7FFE98" w14:textId="77777777" w:rsidR="00744A71" w:rsidRPr="0056099B" w:rsidRDefault="00744A71" w:rsidP="004B6B5B">
            <w:pPr>
              <w:contextualSpacing/>
              <w:rPr>
                <w:rFonts w:ascii="Tahoma" w:hAnsi="Tahoma" w:cs="Tahoma"/>
                <w:b/>
              </w:rPr>
            </w:pPr>
            <w:r w:rsidRPr="0056099B">
              <w:rPr>
                <w:rFonts w:ascii="Tahoma" w:hAnsi="Tahoma" w:cs="Tahoma"/>
                <w:b/>
              </w:rPr>
              <w:t>DESIRABLE</w:t>
            </w:r>
          </w:p>
        </w:tc>
      </w:tr>
      <w:tr w:rsidR="00F45550" w:rsidRPr="0056099B" w14:paraId="087451A8" w14:textId="77777777" w:rsidTr="004B6B5B">
        <w:trPr>
          <w:trHeight w:val="1918"/>
        </w:trPr>
        <w:tc>
          <w:tcPr>
            <w:tcW w:w="4970" w:type="dxa"/>
            <w:vAlign w:val="center"/>
          </w:tcPr>
          <w:p w14:paraId="38E8C7BA" w14:textId="5D857BDE" w:rsidR="00F45550" w:rsidRPr="0056099B" w:rsidRDefault="00F45550" w:rsidP="004B6B5B">
            <w:pPr>
              <w:spacing w:after="160" w:line="259" w:lineRule="auto"/>
              <w:contextualSpacing/>
              <w:rPr>
                <w:rFonts w:ascii="Tahoma" w:hAnsi="Tahoma" w:cs="Tahoma"/>
                <w:b/>
              </w:rPr>
            </w:pPr>
            <w:r w:rsidRPr="0056099B">
              <w:rPr>
                <w:rFonts w:ascii="Tahoma" w:hAnsi="Tahoma" w:cs="Tahoma"/>
              </w:rPr>
              <w:t xml:space="preserve">As associate leader of a Church of England Bishop’s Mission Order there is an occupational requirement for the postholder to be a Christian, and a regular worshipper in a member church of the Church of England or </w:t>
            </w:r>
            <w:r w:rsidR="0056099B" w:rsidRPr="0056099B">
              <w:rPr>
                <w:rFonts w:ascii="Tahoma" w:hAnsi="Tahoma" w:cs="Tahoma"/>
              </w:rPr>
              <w:t>church in communion with the Church of England</w:t>
            </w:r>
            <w:r w:rsidRPr="0056099B">
              <w:rPr>
                <w:rFonts w:ascii="Tahoma" w:hAnsi="Tahoma" w:cs="Tahoma"/>
                <w:b/>
              </w:rPr>
              <w:t xml:space="preserve"> </w:t>
            </w:r>
          </w:p>
        </w:tc>
        <w:tc>
          <w:tcPr>
            <w:tcW w:w="4947" w:type="dxa"/>
            <w:vAlign w:val="center"/>
          </w:tcPr>
          <w:p w14:paraId="55430DC6" w14:textId="46B32E72" w:rsidR="00F45550" w:rsidRPr="0056099B" w:rsidRDefault="00841A1C" w:rsidP="004B6B5B">
            <w:pPr>
              <w:contextualSpacing/>
              <w:rPr>
                <w:rFonts w:ascii="Tahoma" w:hAnsi="Tahoma" w:cs="Tahoma"/>
                <w:b/>
              </w:rPr>
            </w:pPr>
            <w:r>
              <w:rPr>
                <w:rFonts w:ascii="Tahoma" w:hAnsi="Tahoma" w:cs="Tahoma"/>
              </w:rPr>
              <w:t>Experience of helping other people to discover Christian faith for the first time</w:t>
            </w:r>
          </w:p>
        </w:tc>
      </w:tr>
      <w:tr w:rsidR="00744A71" w:rsidRPr="0056099B" w14:paraId="48671C21" w14:textId="77777777" w:rsidTr="004B6B5B">
        <w:trPr>
          <w:trHeight w:val="694"/>
        </w:trPr>
        <w:tc>
          <w:tcPr>
            <w:tcW w:w="4970" w:type="dxa"/>
            <w:vAlign w:val="center"/>
          </w:tcPr>
          <w:p w14:paraId="696F8D31" w14:textId="50D6281A" w:rsidR="00744A71" w:rsidRPr="0056099B" w:rsidRDefault="000C2E60" w:rsidP="004B6B5B">
            <w:pPr>
              <w:contextualSpacing/>
              <w:rPr>
                <w:rFonts w:ascii="Tahoma" w:hAnsi="Tahoma" w:cs="Tahoma"/>
              </w:rPr>
            </w:pPr>
            <w:r>
              <w:rPr>
                <w:rFonts w:ascii="Tahoma" w:hAnsi="Tahoma" w:cs="Tahoma"/>
              </w:rPr>
              <w:t>Successful e</w:t>
            </w:r>
            <w:r w:rsidR="0053042D" w:rsidRPr="0056099B">
              <w:rPr>
                <w:rFonts w:ascii="Tahoma" w:hAnsi="Tahoma" w:cs="Tahoma"/>
              </w:rPr>
              <w:t>xperience of charity development and fundraising</w:t>
            </w:r>
          </w:p>
        </w:tc>
        <w:tc>
          <w:tcPr>
            <w:tcW w:w="4947" w:type="dxa"/>
            <w:vAlign w:val="center"/>
          </w:tcPr>
          <w:p w14:paraId="77887115" w14:textId="25733012" w:rsidR="00744A71" w:rsidRPr="0056099B" w:rsidRDefault="00431FB9" w:rsidP="004B6B5B">
            <w:pPr>
              <w:contextualSpacing/>
              <w:rPr>
                <w:rFonts w:ascii="Tahoma" w:hAnsi="Tahoma" w:cs="Tahoma"/>
              </w:rPr>
            </w:pPr>
            <w:r w:rsidRPr="0056099B">
              <w:rPr>
                <w:rFonts w:ascii="Tahoma" w:hAnsi="Tahoma" w:cs="Tahoma"/>
              </w:rPr>
              <w:t xml:space="preserve">Experience of charity development and fundraising in a </w:t>
            </w:r>
            <w:r w:rsidR="00864790" w:rsidRPr="0056099B">
              <w:rPr>
                <w:rFonts w:ascii="Tahoma" w:hAnsi="Tahoma" w:cs="Tahoma"/>
              </w:rPr>
              <w:t>Christian</w:t>
            </w:r>
            <w:r w:rsidRPr="0056099B">
              <w:rPr>
                <w:rFonts w:ascii="Tahoma" w:hAnsi="Tahoma" w:cs="Tahoma"/>
              </w:rPr>
              <w:t xml:space="preserve"> context</w:t>
            </w:r>
          </w:p>
        </w:tc>
      </w:tr>
      <w:tr w:rsidR="00744A71" w:rsidRPr="0056099B" w14:paraId="5A23B452" w14:textId="77777777" w:rsidTr="004B6B5B">
        <w:trPr>
          <w:trHeight w:val="702"/>
        </w:trPr>
        <w:tc>
          <w:tcPr>
            <w:tcW w:w="4970" w:type="dxa"/>
            <w:vAlign w:val="center"/>
          </w:tcPr>
          <w:p w14:paraId="36AEEE3D" w14:textId="1191C8CD" w:rsidR="00744A71" w:rsidRPr="0056099B" w:rsidRDefault="00744A71" w:rsidP="004B6B5B">
            <w:pPr>
              <w:contextualSpacing/>
              <w:rPr>
                <w:rFonts w:ascii="Tahoma" w:hAnsi="Tahoma" w:cs="Tahoma"/>
              </w:rPr>
            </w:pPr>
            <w:r w:rsidRPr="0056099B">
              <w:rPr>
                <w:rFonts w:ascii="Tahoma" w:hAnsi="Tahoma" w:cs="Tahoma"/>
              </w:rPr>
              <w:t xml:space="preserve">Experience of </w:t>
            </w:r>
            <w:r w:rsidR="00525D65" w:rsidRPr="0056099B">
              <w:rPr>
                <w:rFonts w:ascii="Tahoma" w:hAnsi="Tahoma" w:cs="Tahoma"/>
              </w:rPr>
              <w:t xml:space="preserve">catalysing </w:t>
            </w:r>
            <w:r w:rsidRPr="0056099B">
              <w:rPr>
                <w:rFonts w:ascii="Tahoma" w:hAnsi="Tahoma" w:cs="Tahoma"/>
              </w:rPr>
              <w:t xml:space="preserve">fruitful mission, evangelism and church growth </w:t>
            </w:r>
          </w:p>
        </w:tc>
        <w:tc>
          <w:tcPr>
            <w:tcW w:w="4947" w:type="dxa"/>
            <w:vAlign w:val="center"/>
          </w:tcPr>
          <w:p w14:paraId="6FF6623D" w14:textId="34A82B29" w:rsidR="00744A71" w:rsidRPr="0056099B" w:rsidRDefault="00744A71" w:rsidP="004B6B5B">
            <w:pPr>
              <w:contextualSpacing/>
              <w:rPr>
                <w:rFonts w:ascii="Tahoma" w:hAnsi="Tahoma" w:cs="Tahoma"/>
              </w:rPr>
            </w:pPr>
            <w:r w:rsidRPr="0056099B">
              <w:rPr>
                <w:rFonts w:ascii="Tahoma" w:hAnsi="Tahoma" w:cs="Tahoma"/>
              </w:rPr>
              <w:t>Experience of</w:t>
            </w:r>
            <w:r w:rsidR="003B29B4">
              <w:rPr>
                <w:rFonts w:ascii="Tahoma" w:hAnsi="Tahoma" w:cs="Tahoma"/>
              </w:rPr>
              <w:t xml:space="preserve"> mission </w:t>
            </w:r>
            <w:r w:rsidR="00AF75AB">
              <w:rPr>
                <w:rFonts w:ascii="Tahoma" w:hAnsi="Tahoma" w:cs="Tahoma"/>
              </w:rPr>
              <w:t>in</w:t>
            </w:r>
            <w:r w:rsidRPr="0056099B">
              <w:rPr>
                <w:rFonts w:ascii="Tahoma" w:hAnsi="Tahoma" w:cs="Tahoma"/>
              </w:rPr>
              <w:t xml:space="preserve"> rural and/or multi-parish </w:t>
            </w:r>
            <w:r w:rsidR="00AF75AB">
              <w:rPr>
                <w:rFonts w:ascii="Tahoma" w:hAnsi="Tahoma" w:cs="Tahoma"/>
              </w:rPr>
              <w:t xml:space="preserve">or new housing contexts </w:t>
            </w:r>
            <w:r w:rsidR="00CB4773" w:rsidRPr="0056099B">
              <w:rPr>
                <w:rFonts w:ascii="Tahoma" w:hAnsi="Tahoma" w:cs="Tahoma"/>
              </w:rPr>
              <w:t>lay or ordained</w:t>
            </w:r>
          </w:p>
        </w:tc>
      </w:tr>
      <w:tr w:rsidR="00EF6EEA" w:rsidRPr="0056099B" w14:paraId="67ADE3C2" w14:textId="77777777" w:rsidTr="004B6B5B">
        <w:trPr>
          <w:trHeight w:val="855"/>
        </w:trPr>
        <w:tc>
          <w:tcPr>
            <w:tcW w:w="4970" w:type="dxa"/>
            <w:vAlign w:val="center"/>
          </w:tcPr>
          <w:p w14:paraId="079A4137" w14:textId="0C2EA646" w:rsidR="00EF6EEA" w:rsidRPr="0056099B" w:rsidRDefault="001D1386" w:rsidP="004B6B5B">
            <w:pPr>
              <w:contextualSpacing/>
              <w:rPr>
                <w:rFonts w:ascii="Tahoma" w:hAnsi="Tahoma" w:cs="Tahoma"/>
              </w:rPr>
            </w:pPr>
            <w:r>
              <w:rPr>
                <w:rFonts w:ascii="Tahoma" w:hAnsi="Tahoma" w:cs="Tahoma"/>
              </w:rPr>
              <w:t>Working u</w:t>
            </w:r>
            <w:r w:rsidR="00EF6EEA">
              <w:rPr>
                <w:rFonts w:ascii="Tahoma" w:hAnsi="Tahoma" w:cs="Tahoma"/>
              </w:rPr>
              <w:t>nderstanding of Christian mission through small missional groups (e</w:t>
            </w:r>
            <w:r w:rsidR="004B6B5B">
              <w:rPr>
                <w:rFonts w:ascii="Tahoma" w:hAnsi="Tahoma" w:cs="Tahoma"/>
              </w:rPr>
              <w:t>.</w:t>
            </w:r>
            <w:r w:rsidR="00EF6EEA">
              <w:rPr>
                <w:rFonts w:ascii="Tahoma" w:hAnsi="Tahoma" w:cs="Tahoma"/>
              </w:rPr>
              <w:t>g</w:t>
            </w:r>
            <w:r w:rsidR="004B6B5B">
              <w:rPr>
                <w:rFonts w:ascii="Tahoma" w:hAnsi="Tahoma" w:cs="Tahoma"/>
              </w:rPr>
              <w:t>.</w:t>
            </w:r>
            <w:r w:rsidR="00EF6EEA">
              <w:rPr>
                <w:rFonts w:ascii="Tahoma" w:hAnsi="Tahoma" w:cs="Tahoma"/>
              </w:rPr>
              <w:t xml:space="preserve"> cell church or micro-communities)</w:t>
            </w:r>
          </w:p>
        </w:tc>
        <w:tc>
          <w:tcPr>
            <w:tcW w:w="4947" w:type="dxa"/>
            <w:vAlign w:val="center"/>
          </w:tcPr>
          <w:p w14:paraId="43C495A6" w14:textId="28B581BF" w:rsidR="00EF6EEA" w:rsidRPr="0056099B" w:rsidRDefault="001D1386" w:rsidP="004B6B5B">
            <w:pPr>
              <w:contextualSpacing/>
              <w:rPr>
                <w:rFonts w:ascii="Tahoma" w:hAnsi="Tahoma" w:cs="Tahoma"/>
              </w:rPr>
            </w:pPr>
            <w:r w:rsidRPr="0056099B">
              <w:rPr>
                <w:rFonts w:ascii="Tahoma" w:hAnsi="Tahoma" w:cs="Tahoma"/>
              </w:rPr>
              <w:t>Experience of multiplying small missional groups</w:t>
            </w:r>
          </w:p>
        </w:tc>
      </w:tr>
      <w:tr w:rsidR="00C03AA1" w:rsidRPr="0056099B" w14:paraId="3D7EFDA0" w14:textId="77777777" w:rsidTr="004B6B5B">
        <w:trPr>
          <w:trHeight w:val="580"/>
        </w:trPr>
        <w:tc>
          <w:tcPr>
            <w:tcW w:w="4970" w:type="dxa"/>
            <w:vAlign w:val="center"/>
          </w:tcPr>
          <w:p w14:paraId="281CD1D2" w14:textId="374C4ABB" w:rsidR="00C03AA1" w:rsidRPr="00A80EAF" w:rsidRDefault="00BC63B0" w:rsidP="004B6B5B">
            <w:pPr>
              <w:contextualSpacing/>
              <w:rPr>
                <w:rFonts w:ascii="Tahoma" w:hAnsi="Tahoma" w:cs="Tahoma"/>
              </w:rPr>
            </w:pPr>
            <w:r>
              <w:rPr>
                <w:rFonts w:ascii="Tahoma" w:hAnsi="Tahoma" w:cs="Tahoma"/>
              </w:rPr>
              <w:t xml:space="preserve">Experience of representing a significant </w:t>
            </w:r>
            <w:r w:rsidR="00B70416">
              <w:rPr>
                <w:rFonts w:ascii="Tahoma" w:hAnsi="Tahoma" w:cs="Tahoma"/>
              </w:rPr>
              <w:t>charity or organisation at high level meetings.</w:t>
            </w:r>
          </w:p>
        </w:tc>
        <w:tc>
          <w:tcPr>
            <w:tcW w:w="4947" w:type="dxa"/>
            <w:vAlign w:val="center"/>
          </w:tcPr>
          <w:p w14:paraId="74AA1F48" w14:textId="245670E4" w:rsidR="00C03AA1" w:rsidRPr="00A80EAF" w:rsidRDefault="004B6B5B" w:rsidP="004B6B5B">
            <w:pPr>
              <w:contextualSpacing/>
              <w:rPr>
                <w:rFonts w:ascii="Tahoma" w:hAnsi="Tahoma" w:cs="Tahoma"/>
              </w:rPr>
            </w:pPr>
            <w:r w:rsidRPr="0056099B">
              <w:rPr>
                <w:rFonts w:ascii="Tahoma" w:hAnsi="Tahoma" w:cs="Tahoma"/>
              </w:rPr>
              <w:t>Theological education to degree level or above</w:t>
            </w:r>
          </w:p>
        </w:tc>
      </w:tr>
    </w:tbl>
    <w:p w14:paraId="3917788E" w14:textId="77777777" w:rsidR="00B93062" w:rsidRPr="0056099B" w:rsidRDefault="00B93062" w:rsidP="00744A71">
      <w:pPr>
        <w:spacing w:after="160" w:line="259" w:lineRule="auto"/>
        <w:ind w:left="360"/>
        <w:contextualSpacing/>
        <w:rPr>
          <w:rFonts w:ascii="Tahoma" w:hAnsi="Tahoma" w:cs="Tahoma"/>
          <w:b/>
          <w:sz w:val="22"/>
          <w:szCs w:val="22"/>
        </w:rPr>
      </w:pPr>
    </w:p>
    <w:p w14:paraId="4980F955" w14:textId="770FED81"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Skills and Abilities /Aptitudes </w:t>
      </w:r>
    </w:p>
    <w:p w14:paraId="73EA0CEA"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84"/>
        <w:gridCol w:w="4933"/>
      </w:tblGrid>
      <w:tr w:rsidR="00744A71" w:rsidRPr="0056099B" w14:paraId="7059F940" w14:textId="77777777" w:rsidTr="0056099B">
        <w:tc>
          <w:tcPr>
            <w:tcW w:w="4984" w:type="dxa"/>
            <w:vAlign w:val="center"/>
          </w:tcPr>
          <w:p w14:paraId="74FE6172"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33" w:type="dxa"/>
            <w:vAlign w:val="center"/>
          </w:tcPr>
          <w:p w14:paraId="5DED36BE"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1FAB6E5F" w14:textId="77777777" w:rsidTr="0056099B">
        <w:trPr>
          <w:trHeight w:val="1053"/>
        </w:trPr>
        <w:tc>
          <w:tcPr>
            <w:tcW w:w="4984" w:type="dxa"/>
            <w:vAlign w:val="center"/>
          </w:tcPr>
          <w:p w14:paraId="46BC1179" w14:textId="0201FE24" w:rsidR="00744A71" w:rsidRPr="0056099B" w:rsidRDefault="00525D65" w:rsidP="0056099B">
            <w:pPr>
              <w:contextualSpacing/>
              <w:rPr>
                <w:rFonts w:ascii="Tahoma" w:hAnsi="Tahoma" w:cs="Tahoma"/>
              </w:rPr>
            </w:pPr>
            <w:r w:rsidRPr="0056099B">
              <w:rPr>
                <w:rFonts w:ascii="Tahoma" w:hAnsi="Tahoma" w:cs="Tahoma"/>
              </w:rPr>
              <w:t xml:space="preserve">Entrepreneurial gifts including partnering with organisations and </w:t>
            </w:r>
            <w:r w:rsidR="00A54262" w:rsidRPr="0056099B">
              <w:rPr>
                <w:rFonts w:ascii="Tahoma" w:hAnsi="Tahoma" w:cs="Tahoma"/>
              </w:rPr>
              <w:t>developing relationships with funders</w:t>
            </w:r>
          </w:p>
        </w:tc>
        <w:tc>
          <w:tcPr>
            <w:tcW w:w="4933" w:type="dxa"/>
            <w:vAlign w:val="center"/>
          </w:tcPr>
          <w:p w14:paraId="37F7274C" w14:textId="5528A1BD" w:rsidR="00744A71" w:rsidRPr="0056099B" w:rsidRDefault="00596339" w:rsidP="0056099B">
            <w:pPr>
              <w:contextualSpacing/>
              <w:rPr>
                <w:rFonts w:ascii="Tahoma" w:hAnsi="Tahoma" w:cs="Tahoma"/>
                <w:bCs/>
              </w:rPr>
            </w:pPr>
            <w:r>
              <w:rPr>
                <w:rFonts w:ascii="Tahoma" w:hAnsi="Tahoma" w:cs="Tahoma"/>
                <w:bCs/>
              </w:rPr>
              <w:t>Personal e</w:t>
            </w:r>
            <w:r w:rsidR="006A2A62" w:rsidRPr="0056099B">
              <w:rPr>
                <w:rFonts w:ascii="Tahoma" w:hAnsi="Tahoma" w:cs="Tahoma"/>
                <w:bCs/>
              </w:rPr>
              <w:t>vangelistic gifting to share the gospel in a winning way.</w:t>
            </w:r>
          </w:p>
        </w:tc>
      </w:tr>
      <w:tr w:rsidR="00596339" w:rsidRPr="0056099B" w14:paraId="79036E32" w14:textId="77777777" w:rsidTr="0056099B">
        <w:trPr>
          <w:trHeight w:val="1053"/>
        </w:trPr>
        <w:tc>
          <w:tcPr>
            <w:tcW w:w="4984" w:type="dxa"/>
            <w:vAlign w:val="center"/>
          </w:tcPr>
          <w:p w14:paraId="5423C54B" w14:textId="48AB7688" w:rsidR="00596339" w:rsidRPr="0056099B" w:rsidRDefault="00596339" w:rsidP="0056099B">
            <w:pPr>
              <w:contextualSpacing/>
              <w:rPr>
                <w:rFonts w:ascii="Tahoma" w:hAnsi="Tahoma" w:cs="Tahoma"/>
              </w:rPr>
            </w:pPr>
          </w:p>
        </w:tc>
        <w:tc>
          <w:tcPr>
            <w:tcW w:w="4933" w:type="dxa"/>
            <w:vAlign w:val="center"/>
          </w:tcPr>
          <w:p w14:paraId="7B54A323" w14:textId="74EF2D9F" w:rsidR="00596339" w:rsidRDefault="00841A1C" w:rsidP="0056099B">
            <w:pPr>
              <w:contextualSpacing/>
              <w:rPr>
                <w:rFonts w:ascii="Tahoma" w:hAnsi="Tahoma" w:cs="Tahoma"/>
                <w:bCs/>
              </w:rPr>
            </w:pPr>
            <w:r w:rsidRPr="0056099B">
              <w:rPr>
                <w:rFonts w:ascii="Tahoma" w:hAnsi="Tahoma" w:cs="Tahoma"/>
              </w:rPr>
              <w:t>Leading, supervising and training leaders of small missional ecclesial groups</w:t>
            </w:r>
          </w:p>
        </w:tc>
      </w:tr>
      <w:tr w:rsidR="006A2A62" w:rsidRPr="0056099B" w14:paraId="1BF0A3C4" w14:textId="77777777" w:rsidTr="0056099B">
        <w:trPr>
          <w:trHeight w:val="1053"/>
        </w:trPr>
        <w:tc>
          <w:tcPr>
            <w:tcW w:w="4984" w:type="dxa"/>
            <w:vAlign w:val="center"/>
          </w:tcPr>
          <w:p w14:paraId="3525C66C" w14:textId="76675E41" w:rsidR="006A2A62" w:rsidRPr="0056099B" w:rsidRDefault="006A2A62" w:rsidP="0056099B">
            <w:pPr>
              <w:contextualSpacing/>
              <w:rPr>
                <w:rFonts w:ascii="Tahoma" w:hAnsi="Tahoma" w:cs="Tahoma"/>
              </w:rPr>
            </w:pPr>
            <w:r w:rsidRPr="0056099B">
              <w:rPr>
                <w:rFonts w:ascii="Tahoma" w:hAnsi="Tahoma" w:cs="Tahoma"/>
              </w:rPr>
              <w:t xml:space="preserve">Excellent understanding of </w:t>
            </w:r>
            <w:r w:rsidR="003D24EF" w:rsidRPr="0056099B">
              <w:rPr>
                <w:rFonts w:ascii="Tahoma" w:hAnsi="Tahoma" w:cs="Tahoma"/>
              </w:rPr>
              <w:t>church and charity finances</w:t>
            </w:r>
            <w:r w:rsidR="004C017A">
              <w:rPr>
                <w:rFonts w:ascii="Tahoma" w:hAnsi="Tahoma" w:cs="Tahoma"/>
              </w:rPr>
              <w:t xml:space="preserve"> and how these work operationally day to day</w:t>
            </w:r>
          </w:p>
        </w:tc>
        <w:tc>
          <w:tcPr>
            <w:tcW w:w="4933" w:type="dxa"/>
            <w:vAlign w:val="center"/>
          </w:tcPr>
          <w:p w14:paraId="0539F820" w14:textId="08108D9F" w:rsidR="006A2A62" w:rsidRPr="0056099B" w:rsidRDefault="004C017A" w:rsidP="0056099B">
            <w:pPr>
              <w:contextualSpacing/>
              <w:rPr>
                <w:rFonts w:ascii="Tahoma" w:hAnsi="Tahoma" w:cs="Tahoma"/>
                <w:bCs/>
              </w:rPr>
            </w:pPr>
            <w:r>
              <w:rPr>
                <w:rFonts w:ascii="Tahoma" w:hAnsi="Tahoma" w:cs="Tahoma"/>
                <w:bCs/>
              </w:rPr>
              <w:t>Financial or accounting qualification</w:t>
            </w:r>
          </w:p>
        </w:tc>
      </w:tr>
      <w:tr w:rsidR="00425C1F" w:rsidRPr="0056099B" w14:paraId="7ACC6170" w14:textId="77777777" w:rsidTr="0056099B">
        <w:trPr>
          <w:trHeight w:val="1053"/>
        </w:trPr>
        <w:tc>
          <w:tcPr>
            <w:tcW w:w="4984" w:type="dxa"/>
            <w:vAlign w:val="center"/>
          </w:tcPr>
          <w:p w14:paraId="5DEF597B" w14:textId="1E62BF66" w:rsidR="00425C1F" w:rsidRPr="0056099B" w:rsidRDefault="00425C1F" w:rsidP="0056099B">
            <w:pPr>
              <w:contextualSpacing/>
              <w:rPr>
                <w:rFonts w:ascii="Tahoma" w:hAnsi="Tahoma" w:cs="Tahoma"/>
              </w:rPr>
            </w:pPr>
            <w:r w:rsidRPr="0056099B">
              <w:rPr>
                <w:rFonts w:ascii="Tahoma" w:hAnsi="Tahoma" w:cs="Tahoma"/>
              </w:rPr>
              <w:t xml:space="preserve">Strategic thinking. Able to develop </w:t>
            </w:r>
            <w:r w:rsidR="003B22DF" w:rsidRPr="0056099B">
              <w:rPr>
                <w:rFonts w:ascii="Tahoma" w:hAnsi="Tahoma" w:cs="Tahoma"/>
              </w:rPr>
              <w:t xml:space="preserve">the </w:t>
            </w:r>
            <w:r w:rsidR="00EB6D52" w:rsidRPr="0056099B">
              <w:rPr>
                <w:rFonts w:ascii="Tahoma" w:hAnsi="Tahoma" w:cs="Tahoma"/>
              </w:rPr>
              <w:t xml:space="preserve">funding </w:t>
            </w:r>
            <w:r w:rsidRPr="0056099B">
              <w:rPr>
                <w:rFonts w:ascii="Tahoma" w:hAnsi="Tahoma" w:cs="Tahoma"/>
              </w:rPr>
              <w:t>strategy and to translate this into plan</w:t>
            </w:r>
            <w:r w:rsidR="003B22DF" w:rsidRPr="0056099B">
              <w:rPr>
                <w:rFonts w:ascii="Tahoma" w:hAnsi="Tahoma" w:cs="Tahoma"/>
              </w:rPr>
              <w:t xml:space="preserve">s for </w:t>
            </w:r>
            <w:r w:rsidR="00B93062" w:rsidRPr="0056099B">
              <w:rPr>
                <w:rFonts w:ascii="Tahoma" w:hAnsi="Tahoma" w:cs="Tahoma"/>
              </w:rPr>
              <w:t>implementation</w:t>
            </w:r>
          </w:p>
        </w:tc>
        <w:tc>
          <w:tcPr>
            <w:tcW w:w="4933" w:type="dxa"/>
            <w:vAlign w:val="center"/>
          </w:tcPr>
          <w:p w14:paraId="4248B81F" w14:textId="7CA98559" w:rsidR="00425C1F" w:rsidRPr="0056099B" w:rsidRDefault="003D24EF" w:rsidP="0056099B">
            <w:pPr>
              <w:contextualSpacing/>
              <w:rPr>
                <w:rFonts w:ascii="Tahoma" w:hAnsi="Tahoma" w:cs="Tahoma"/>
              </w:rPr>
            </w:pPr>
            <w:r w:rsidRPr="0056099B">
              <w:rPr>
                <w:rFonts w:ascii="Tahoma" w:hAnsi="Tahoma" w:cs="Tahoma"/>
              </w:rPr>
              <w:t>Biblical teaching and enabling learning for discipleship especially through more collaborative learning styles</w:t>
            </w:r>
          </w:p>
        </w:tc>
      </w:tr>
      <w:tr w:rsidR="007B65B1" w:rsidRPr="0056099B" w14:paraId="2044E98E" w14:textId="77777777" w:rsidTr="0056099B">
        <w:trPr>
          <w:trHeight w:val="1053"/>
        </w:trPr>
        <w:tc>
          <w:tcPr>
            <w:tcW w:w="4984" w:type="dxa"/>
            <w:vAlign w:val="center"/>
          </w:tcPr>
          <w:p w14:paraId="43D54D05" w14:textId="657C0E4A" w:rsidR="007B65B1" w:rsidRPr="0056099B" w:rsidRDefault="00ED654F" w:rsidP="0056099B">
            <w:pPr>
              <w:contextualSpacing/>
              <w:rPr>
                <w:rFonts w:ascii="Tahoma" w:hAnsi="Tahoma" w:cs="Tahoma"/>
              </w:rPr>
            </w:pPr>
            <w:r>
              <w:rPr>
                <w:rFonts w:ascii="Tahoma" w:hAnsi="Tahoma" w:cs="Tahoma"/>
              </w:rPr>
              <w:t>Coaching</w:t>
            </w:r>
            <w:r w:rsidR="006D5847">
              <w:rPr>
                <w:rFonts w:ascii="Tahoma" w:hAnsi="Tahoma" w:cs="Tahoma"/>
              </w:rPr>
              <w:t>, communication and training</w:t>
            </w:r>
            <w:r>
              <w:rPr>
                <w:rFonts w:ascii="Tahoma" w:hAnsi="Tahoma" w:cs="Tahoma"/>
              </w:rPr>
              <w:t xml:space="preserve">:  Able to enable leaders in each hub to confidently </w:t>
            </w:r>
            <w:r w:rsidR="00842AEB">
              <w:rPr>
                <w:rFonts w:ascii="Tahoma" w:hAnsi="Tahoma" w:cs="Tahoma"/>
              </w:rPr>
              <w:t>take ownership for fundraising in their area</w:t>
            </w:r>
          </w:p>
        </w:tc>
        <w:tc>
          <w:tcPr>
            <w:tcW w:w="4933" w:type="dxa"/>
            <w:vAlign w:val="center"/>
          </w:tcPr>
          <w:p w14:paraId="68F87F9F" w14:textId="77777777" w:rsidR="007B65B1" w:rsidRPr="0056099B" w:rsidRDefault="007B65B1" w:rsidP="0056099B">
            <w:pPr>
              <w:contextualSpacing/>
              <w:rPr>
                <w:rFonts w:ascii="Tahoma" w:hAnsi="Tahoma" w:cs="Tahoma"/>
              </w:rPr>
            </w:pPr>
          </w:p>
        </w:tc>
      </w:tr>
      <w:tr w:rsidR="00525D65" w:rsidRPr="0056099B" w14:paraId="37B839B7" w14:textId="77777777" w:rsidTr="0056099B">
        <w:trPr>
          <w:trHeight w:val="437"/>
        </w:trPr>
        <w:tc>
          <w:tcPr>
            <w:tcW w:w="4984" w:type="dxa"/>
            <w:vAlign w:val="center"/>
          </w:tcPr>
          <w:p w14:paraId="4448FA26" w14:textId="25B83628" w:rsidR="00525D65" w:rsidRPr="0056099B" w:rsidRDefault="008A5D08" w:rsidP="0056099B">
            <w:pPr>
              <w:contextualSpacing/>
              <w:rPr>
                <w:rFonts w:ascii="Tahoma" w:hAnsi="Tahoma" w:cs="Tahoma"/>
              </w:rPr>
            </w:pPr>
            <w:r w:rsidRPr="0056099B">
              <w:rPr>
                <w:rFonts w:ascii="Tahoma" w:hAnsi="Tahoma" w:cs="Tahoma"/>
              </w:rPr>
              <w:t xml:space="preserve">Ability to review indicators and evidence of progress, and to adjust plans as needed.  </w:t>
            </w:r>
          </w:p>
        </w:tc>
        <w:tc>
          <w:tcPr>
            <w:tcW w:w="4933" w:type="dxa"/>
            <w:vAlign w:val="center"/>
          </w:tcPr>
          <w:p w14:paraId="3EB16D3B" w14:textId="013239BE" w:rsidR="00525D65" w:rsidRPr="0056099B" w:rsidRDefault="003D24EF" w:rsidP="0056099B">
            <w:pPr>
              <w:contextualSpacing/>
              <w:rPr>
                <w:rFonts w:ascii="Tahoma" w:hAnsi="Tahoma" w:cs="Tahoma"/>
              </w:rPr>
            </w:pPr>
            <w:r w:rsidRPr="0056099B">
              <w:rPr>
                <w:rFonts w:ascii="Tahoma" w:hAnsi="Tahoma" w:cs="Tahoma"/>
              </w:rPr>
              <w:t>Pastorally caring and discerning</w:t>
            </w:r>
          </w:p>
        </w:tc>
      </w:tr>
      <w:tr w:rsidR="00086034" w:rsidRPr="0056099B" w14:paraId="171E8CC7" w14:textId="77777777" w:rsidTr="0056099B">
        <w:trPr>
          <w:trHeight w:val="134"/>
        </w:trPr>
        <w:tc>
          <w:tcPr>
            <w:tcW w:w="4984" w:type="dxa"/>
            <w:vAlign w:val="center"/>
          </w:tcPr>
          <w:p w14:paraId="19213036" w14:textId="62525506" w:rsidR="00086034" w:rsidRPr="0056099B" w:rsidRDefault="00086034" w:rsidP="0056099B">
            <w:pPr>
              <w:contextualSpacing/>
              <w:rPr>
                <w:rFonts w:ascii="Tahoma" w:hAnsi="Tahoma" w:cs="Tahoma"/>
              </w:rPr>
            </w:pPr>
            <w:r w:rsidRPr="0056099B">
              <w:rPr>
                <w:rFonts w:ascii="Tahoma" w:hAnsi="Tahoma" w:cs="Tahoma"/>
              </w:rPr>
              <w:t xml:space="preserve">Ability to </w:t>
            </w:r>
            <w:r w:rsidR="000B0186" w:rsidRPr="0056099B">
              <w:rPr>
                <w:rFonts w:ascii="Tahoma" w:hAnsi="Tahoma" w:cs="Tahoma"/>
              </w:rPr>
              <w:t>lead the sustainability</w:t>
            </w:r>
            <w:r w:rsidRPr="0056099B">
              <w:rPr>
                <w:rFonts w:ascii="Tahoma" w:hAnsi="Tahoma" w:cs="Tahoma"/>
              </w:rPr>
              <w:t xml:space="preserve"> team </w:t>
            </w:r>
            <w:r w:rsidR="000B0186" w:rsidRPr="0056099B">
              <w:rPr>
                <w:rFonts w:ascii="Tahoma" w:hAnsi="Tahoma" w:cs="Tahoma"/>
              </w:rPr>
              <w:t xml:space="preserve">including a paid </w:t>
            </w:r>
            <w:proofErr w:type="spellStart"/>
            <w:r w:rsidR="000B0186" w:rsidRPr="0056099B">
              <w:rPr>
                <w:rFonts w:ascii="Tahoma" w:hAnsi="Tahoma" w:cs="Tahoma"/>
              </w:rPr>
              <w:t>bidwriter</w:t>
            </w:r>
            <w:proofErr w:type="spellEnd"/>
            <w:r w:rsidR="00841A1C">
              <w:rPr>
                <w:rFonts w:ascii="Tahoma" w:hAnsi="Tahoma" w:cs="Tahoma"/>
              </w:rPr>
              <w:t xml:space="preserve">, book-keeper </w:t>
            </w:r>
            <w:r w:rsidR="000B0186" w:rsidRPr="0056099B">
              <w:rPr>
                <w:rFonts w:ascii="Tahoma" w:hAnsi="Tahoma" w:cs="Tahoma"/>
              </w:rPr>
              <w:t xml:space="preserve">and </w:t>
            </w:r>
            <w:r w:rsidR="00B93062" w:rsidRPr="0056099B">
              <w:rPr>
                <w:rFonts w:ascii="Tahoma" w:hAnsi="Tahoma" w:cs="Tahoma"/>
              </w:rPr>
              <w:t>committed</w:t>
            </w:r>
            <w:r w:rsidR="000B0186" w:rsidRPr="0056099B">
              <w:rPr>
                <w:rFonts w:ascii="Tahoma" w:hAnsi="Tahoma" w:cs="Tahoma"/>
              </w:rPr>
              <w:t xml:space="preserve"> volunteers. </w:t>
            </w:r>
          </w:p>
        </w:tc>
        <w:tc>
          <w:tcPr>
            <w:tcW w:w="4933" w:type="dxa"/>
            <w:vAlign w:val="center"/>
          </w:tcPr>
          <w:p w14:paraId="294354F2" w14:textId="5B5B5DF2" w:rsidR="00086034" w:rsidRPr="0056099B" w:rsidRDefault="006D5847" w:rsidP="0056099B">
            <w:pPr>
              <w:contextualSpacing/>
              <w:rPr>
                <w:rFonts w:ascii="Tahoma" w:hAnsi="Tahoma" w:cs="Tahoma"/>
              </w:rPr>
            </w:pPr>
            <w:r>
              <w:rPr>
                <w:rFonts w:ascii="Tahoma" w:hAnsi="Tahoma" w:cs="Tahoma"/>
              </w:rPr>
              <w:t>S</w:t>
            </w:r>
            <w:r w:rsidR="00842AEB">
              <w:rPr>
                <w:rFonts w:ascii="Tahoma" w:hAnsi="Tahoma" w:cs="Tahoma"/>
              </w:rPr>
              <w:t xml:space="preserve">kills in stakeholder engagement, </w:t>
            </w:r>
          </w:p>
        </w:tc>
      </w:tr>
      <w:tr w:rsidR="00744A71" w:rsidRPr="0056099B" w14:paraId="59DA6191" w14:textId="77777777" w:rsidTr="00841A1C">
        <w:trPr>
          <w:trHeight w:val="132"/>
        </w:trPr>
        <w:tc>
          <w:tcPr>
            <w:tcW w:w="4984" w:type="dxa"/>
            <w:vAlign w:val="center"/>
          </w:tcPr>
          <w:p w14:paraId="0DCD4FD0" w14:textId="131C177B" w:rsidR="00744A71" w:rsidRPr="0056099B" w:rsidRDefault="008A5D08" w:rsidP="0056099B">
            <w:pPr>
              <w:contextualSpacing/>
              <w:rPr>
                <w:rFonts w:ascii="Tahoma" w:hAnsi="Tahoma" w:cs="Tahoma"/>
              </w:rPr>
            </w:pPr>
            <w:r w:rsidRPr="0056099B">
              <w:rPr>
                <w:rFonts w:ascii="Tahoma" w:hAnsi="Tahoma" w:cs="Tahoma"/>
              </w:rPr>
              <w:t xml:space="preserve">Collaborative skills – able to work sympathetically with those in ministry in other </w:t>
            </w:r>
            <w:r w:rsidRPr="0056099B">
              <w:rPr>
                <w:rFonts w:ascii="Tahoma" w:hAnsi="Tahoma" w:cs="Tahoma"/>
              </w:rPr>
              <w:lastRenderedPageBreak/>
              <w:t>local churches</w:t>
            </w:r>
          </w:p>
        </w:tc>
        <w:tc>
          <w:tcPr>
            <w:tcW w:w="4933" w:type="dxa"/>
            <w:vAlign w:val="center"/>
          </w:tcPr>
          <w:p w14:paraId="187BA0F4" w14:textId="53C6803B" w:rsidR="00744A71" w:rsidRPr="0056099B" w:rsidRDefault="00744A71" w:rsidP="0056099B">
            <w:pPr>
              <w:contextualSpacing/>
              <w:rPr>
                <w:rFonts w:ascii="Tahoma" w:hAnsi="Tahoma" w:cs="Tahoma"/>
                <w:b/>
              </w:rPr>
            </w:pPr>
          </w:p>
        </w:tc>
      </w:tr>
    </w:tbl>
    <w:p w14:paraId="6347151C" w14:textId="77777777" w:rsidR="00744A71" w:rsidRPr="0056099B" w:rsidRDefault="00744A71" w:rsidP="0056099B">
      <w:pPr>
        <w:spacing w:after="160" w:line="259" w:lineRule="auto"/>
        <w:rPr>
          <w:rFonts w:ascii="Tahoma" w:hAnsi="Tahoma" w:cs="Tahoma"/>
          <w:sz w:val="22"/>
          <w:szCs w:val="22"/>
        </w:rPr>
      </w:pPr>
    </w:p>
    <w:p w14:paraId="3901BBB3" w14:textId="6E26ACD2"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Role-Related Personal Qualities </w:t>
      </w:r>
    </w:p>
    <w:p w14:paraId="128A846B"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9" w:type="dxa"/>
        <w:tblLook w:val="04A0" w:firstRow="1" w:lastRow="0" w:firstColumn="1" w:lastColumn="0" w:noHBand="0" w:noVBand="1"/>
      </w:tblPr>
      <w:tblGrid>
        <w:gridCol w:w="4948"/>
        <w:gridCol w:w="4955"/>
      </w:tblGrid>
      <w:tr w:rsidR="00744A71" w:rsidRPr="0056099B" w14:paraId="5453A778" w14:textId="77777777" w:rsidTr="0056099B">
        <w:tc>
          <w:tcPr>
            <w:tcW w:w="4948" w:type="dxa"/>
            <w:vAlign w:val="center"/>
          </w:tcPr>
          <w:p w14:paraId="6706ADCC"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55" w:type="dxa"/>
            <w:vAlign w:val="center"/>
          </w:tcPr>
          <w:p w14:paraId="06465C68"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7FF7B094" w14:textId="77777777" w:rsidTr="0056099B">
        <w:trPr>
          <w:trHeight w:val="712"/>
        </w:trPr>
        <w:tc>
          <w:tcPr>
            <w:tcW w:w="4948" w:type="dxa"/>
            <w:vAlign w:val="center"/>
          </w:tcPr>
          <w:p w14:paraId="284C8E72" w14:textId="77777777" w:rsidR="00744A71" w:rsidRPr="0056099B" w:rsidRDefault="00744A71" w:rsidP="0056099B">
            <w:pPr>
              <w:contextualSpacing/>
              <w:rPr>
                <w:rFonts w:ascii="Tahoma" w:hAnsi="Tahoma" w:cs="Tahoma"/>
              </w:rPr>
            </w:pPr>
            <w:r w:rsidRPr="0056099B">
              <w:rPr>
                <w:rFonts w:ascii="Tahoma" w:hAnsi="Tahoma" w:cs="Tahoma"/>
              </w:rPr>
              <w:t xml:space="preserve">Person of prayer, committed to personal discipleship and growth </w:t>
            </w:r>
          </w:p>
        </w:tc>
        <w:tc>
          <w:tcPr>
            <w:tcW w:w="4955" w:type="dxa"/>
            <w:vAlign w:val="center"/>
          </w:tcPr>
          <w:p w14:paraId="1C017BD1" w14:textId="226DEBF6" w:rsidR="00744A71" w:rsidRPr="0056099B" w:rsidRDefault="00E250ED" w:rsidP="0056099B">
            <w:pPr>
              <w:contextualSpacing/>
              <w:rPr>
                <w:rFonts w:ascii="Tahoma" w:hAnsi="Tahoma" w:cs="Tahoma"/>
              </w:rPr>
            </w:pPr>
            <w:r w:rsidRPr="0056099B">
              <w:rPr>
                <w:rFonts w:ascii="Tahoma" w:hAnsi="Tahoma" w:cs="Tahoma"/>
              </w:rPr>
              <w:t>Love for and knowledge of rural Suffolk</w:t>
            </w:r>
          </w:p>
        </w:tc>
      </w:tr>
      <w:tr w:rsidR="00E250ED" w:rsidRPr="0056099B" w14:paraId="195F1FFA" w14:textId="77777777" w:rsidTr="0056099B">
        <w:trPr>
          <w:trHeight w:val="712"/>
        </w:trPr>
        <w:tc>
          <w:tcPr>
            <w:tcW w:w="4948" w:type="dxa"/>
            <w:vAlign w:val="center"/>
          </w:tcPr>
          <w:p w14:paraId="58CDBBFA" w14:textId="33EBD74F" w:rsidR="00E250ED" w:rsidRPr="0056099B" w:rsidRDefault="00E250ED" w:rsidP="0056099B">
            <w:pPr>
              <w:contextualSpacing/>
              <w:rPr>
                <w:rFonts w:ascii="Tahoma" w:hAnsi="Tahoma" w:cs="Tahoma"/>
              </w:rPr>
            </w:pPr>
            <w:r w:rsidRPr="0056099B">
              <w:rPr>
                <w:rFonts w:ascii="Tahoma" w:hAnsi="Tahoma" w:cs="Tahoma"/>
              </w:rPr>
              <w:t>An able leader who is also a generous-hearted team member</w:t>
            </w:r>
          </w:p>
        </w:tc>
        <w:tc>
          <w:tcPr>
            <w:tcW w:w="4955" w:type="dxa"/>
            <w:vAlign w:val="center"/>
          </w:tcPr>
          <w:p w14:paraId="67B156E3" w14:textId="6FA173CF" w:rsidR="00E250ED" w:rsidRPr="0056099B" w:rsidRDefault="008F76EB" w:rsidP="0056099B">
            <w:pPr>
              <w:contextualSpacing/>
              <w:rPr>
                <w:rFonts w:ascii="Tahoma" w:hAnsi="Tahoma" w:cs="Tahoma"/>
              </w:rPr>
            </w:pPr>
            <w:r w:rsidRPr="0056099B">
              <w:rPr>
                <w:rFonts w:ascii="Tahoma" w:hAnsi="Tahoma" w:cs="Tahoma"/>
              </w:rPr>
              <w:t>Approachable and fun</w:t>
            </w:r>
          </w:p>
        </w:tc>
      </w:tr>
      <w:tr w:rsidR="00F72AD4" w:rsidRPr="0056099B" w14:paraId="3A09A5A2" w14:textId="77777777" w:rsidTr="0056099B">
        <w:trPr>
          <w:trHeight w:val="712"/>
        </w:trPr>
        <w:tc>
          <w:tcPr>
            <w:tcW w:w="4948" w:type="dxa"/>
            <w:vAlign w:val="center"/>
          </w:tcPr>
          <w:p w14:paraId="5AF3F3CB" w14:textId="01F3FFD0" w:rsidR="00F72AD4" w:rsidRPr="0056099B" w:rsidRDefault="00F72AD4" w:rsidP="0056099B">
            <w:pPr>
              <w:contextualSpacing/>
              <w:rPr>
                <w:rFonts w:ascii="Tahoma" w:hAnsi="Tahoma" w:cs="Tahoma"/>
              </w:rPr>
            </w:pPr>
            <w:r>
              <w:rPr>
                <w:rFonts w:ascii="Tahoma" w:hAnsi="Tahoma" w:cs="Tahoma"/>
              </w:rPr>
              <w:t xml:space="preserve">Able to work sympathetically with </w:t>
            </w:r>
            <w:r w:rsidR="00C77284">
              <w:rPr>
                <w:rFonts w:ascii="Tahoma" w:hAnsi="Tahoma" w:cs="Tahoma"/>
              </w:rPr>
              <w:t xml:space="preserve">Christians in the community from a variety of </w:t>
            </w:r>
            <w:proofErr w:type="spellStart"/>
            <w:r w:rsidR="00C77284">
              <w:rPr>
                <w:rFonts w:ascii="Tahoma" w:hAnsi="Tahoma" w:cs="Tahoma"/>
              </w:rPr>
              <w:t>churchmanships</w:t>
            </w:r>
            <w:proofErr w:type="spellEnd"/>
            <w:r w:rsidR="00C77284">
              <w:rPr>
                <w:rFonts w:ascii="Tahoma" w:hAnsi="Tahoma" w:cs="Tahoma"/>
              </w:rPr>
              <w:t xml:space="preserve"> and styles</w:t>
            </w:r>
          </w:p>
        </w:tc>
        <w:tc>
          <w:tcPr>
            <w:tcW w:w="4955" w:type="dxa"/>
            <w:vAlign w:val="center"/>
          </w:tcPr>
          <w:p w14:paraId="5BDCA097" w14:textId="77777777" w:rsidR="00F72AD4" w:rsidRPr="0056099B" w:rsidRDefault="00F72AD4" w:rsidP="0056099B">
            <w:pPr>
              <w:contextualSpacing/>
              <w:rPr>
                <w:rFonts w:ascii="Tahoma" w:hAnsi="Tahoma" w:cs="Tahoma"/>
              </w:rPr>
            </w:pPr>
          </w:p>
        </w:tc>
      </w:tr>
      <w:tr w:rsidR="00E250ED" w:rsidRPr="0056099B" w14:paraId="432B4919" w14:textId="77777777" w:rsidTr="0056099B">
        <w:trPr>
          <w:trHeight w:val="70"/>
        </w:trPr>
        <w:tc>
          <w:tcPr>
            <w:tcW w:w="4948" w:type="dxa"/>
            <w:vAlign w:val="center"/>
          </w:tcPr>
          <w:p w14:paraId="656A0A02" w14:textId="0E6C454C" w:rsidR="00E250ED" w:rsidRPr="0056099B" w:rsidRDefault="00E250ED" w:rsidP="0056099B">
            <w:pPr>
              <w:contextualSpacing/>
              <w:rPr>
                <w:rFonts w:ascii="Tahoma" w:hAnsi="Tahoma" w:cs="Tahoma"/>
              </w:rPr>
            </w:pPr>
            <w:r w:rsidRPr="0056099B">
              <w:rPr>
                <w:rFonts w:ascii="Tahoma" w:hAnsi="Tahoma" w:cs="Tahoma"/>
              </w:rPr>
              <w:t>Creative and innovative approach to mission</w:t>
            </w:r>
          </w:p>
        </w:tc>
        <w:tc>
          <w:tcPr>
            <w:tcW w:w="4955" w:type="dxa"/>
            <w:vAlign w:val="center"/>
          </w:tcPr>
          <w:p w14:paraId="300ECF16" w14:textId="77777777" w:rsidR="00E250ED" w:rsidRPr="0056099B" w:rsidRDefault="00E250ED" w:rsidP="0056099B">
            <w:pPr>
              <w:contextualSpacing/>
              <w:rPr>
                <w:rFonts w:ascii="Tahoma" w:hAnsi="Tahoma" w:cs="Tahoma"/>
              </w:rPr>
            </w:pPr>
          </w:p>
        </w:tc>
      </w:tr>
      <w:tr w:rsidR="00744A71" w:rsidRPr="0056099B" w14:paraId="37A81F24" w14:textId="77777777" w:rsidTr="0056099B">
        <w:trPr>
          <w:trHeight w:val="694"/>
        </w:trPr>
        <w:tc>
          <w:tcPr>
            <w:tcW w:w="4948" w:type="dxa"/>
            <w:vAlign w:val="center"/>
          </w:tcPr>
          <w:p w14:paraId="5C3E0BAF" w14:textId="5A86D707" w:rsidR="00744A71" w:rsidRPr="0056099B" w:rsidRDefault="00744A71" w:rsidP="0056099B">
            <w:pPr>
              <w:contextualSpacing/>
              <w:rPr>
                <w:rFonts w:ascii="Tahoma" w:hAnsi="Tahoma" w:cs="Tahoma"/>
              </w:rPr>
            </w:pPr>
            <w:r w:rsidRPr="0056099B">
              <w:rPr>
                <w:rFonts w:ascii="Tahoma" w:hAnsi="Tahoma" w:cs="Tahoma"/>
              </w:rPr>
              <w:t xml:space="preserve">Enthusiasm for evangelism and mission in </w:t>
            </w:r>
            <w:r w:rsidR="00FD43D4">
              <w:rPr>
                <w:rFonts w:ascii="Tahoma" w:hAnsi="Tahoma" w:cs="Tahoma"/>
              </w:rPr>
              <w:t>rural and ur</w:t>
            </w:r>
            <w:r w:rsidR="00AF0451">
              <w:rPr>
                <w:rFonts w:ascii="Tahoma" w:hAnsi="Tahoma" w:cs="Tahoma"/>
              </w:rPr>
              <w:t>b</w:t>
            </w:r>
            <w:r w:rsidR="00FD43D4">
              <w:rPr>
                <w:rFonts w:ascii="Tahoma" w:hAnsi="Tahoma" w:cs="Tahoma"/>
              </w:rPr>
              <w:t>an contexts</w:t>
            </w:r>
          </w:p>
        </w:tc>
        <w:tc>
          <w:tcPr>
            <w:tcW w:w="4955" w:type="dxa"/>
            <w:vAlign w:val="center"/>
          </w:tcPr>
          <w:p w14:paraId="53532465" w14:textId="242B0BBC" w:rsidR="00744A71" w:rsidRPr="0056099B" w:rsidRDefault="00744A71" w:rsidP="0056099B">
            <w:pPr>
              <w:contextualSpacing/>
              <w:rPr>
                <w:rFonts w:ascii="Tahoma" w:hAnsi="Tahoma" w:cs="Tahoma"/>
              </w:rPr>
            </w:pPr>
          </w:p>
        </w:tc>
      </w:tr>
      <w:tr w:rsidR="00744A71" w:rsidRPr="0056099B" w14:paraId="3C98E5CC" w14:textId="77777777" w:rsidTr="0056099B">
        <w:trPr>
          <w:trHeight w:val="421"/>
        </w:trPr>
        <w:tc>
          <w:tcPr>
            <w:tcW w:w="4948" w:type="dxa"/>
            <w:vAlign w:val="center"/>
          </w:tcPr>
          <w:p w14:paraId="47BF89DC" w14:textId="3A28CBD3" w:rsidR="00744A71" w:rsidRPr="0056099B" w:rsidRDefault="00F724FA" w:rsidP="0056099B">
            <w:pPr>
              <w:contextualSpacing/>
              <w:rPr>
                <w:rFonts w:ascii="Tahoma" w:hAnsi="Tahoma" w:cs="Tahoma"/>
              </w:rPr>
            </w:pPr>
            <w:r w:rsidRPr="0056099B">
              <w:rPr>
                <w:rFonts w:ascii="Tahoma" w:hAnsi="Tahoma" w:cs="Tahoma"/>
              </w:rPr>
              <w:t>Integrity and well-developed sense of responsibility</w:t>
            </w:r>
          </w:p>
        </w:tc>
        <w:tc>
          <w:tcPr>
            <w:tcW w:w="4955" w:type="dxa"/>
            <w:vAlign w:val="center"/>
          </w:tcPr>
          <w:p w14:paraId="1A189856" w14:textId="77777777" w:rsidR="00744A71" w:rsidRPr="0056099B" w:rsidRDefault="00744A71" w:rsidP="0056099B">
            <w:pPr>
              <w:contextualSpacing/>
              <w:rPr>
                <w:rFonts w:ascii="Tahoma" w:hAnsi="Tahoma" w:cs="Tahoma"/>
              </w:rPr>
            </w:pPr>
          </w:p>
        </w:tc>
      </w:tr>
      <w:tr w:rsidR="00744A71" w:rsidRPr="0056099B" w14:paraId="5943E7C9" w14:textId="77777777" w:rsidTr="0056099B">
        <w:tc>
          <w:tcPr>
            <w:tcW w:w="4948" w:type="dxa"/>
            <w:vAlign w:val="center"/>
          </w:tcPr>
          <w:p w14:paraId="00C43892" w14:textId="77777777" w:rsidR="00744A71" w:rsidRPr="0056099B" w:rsidRDefault="00744A71" w:rsidP="0056099B">
            <w:pPr>
              <w:contextualSpacing/>
              <w:rPr>
                <w:rFonts w:ascii="Tahoma" w:hAnsi="Tahoma" w:cs="Tahoma"/>
              </w:rPr>
            </w:pPr>
            <w:r w:rsidRPr="0056099B">
              <w:rPr>
                <w:rFonts w:ascii="Tahoma" w:hAnsi="Tahoma" w:cs="Tahoma"/>
              </w:rPr>
              <w:t xml:space="preserve">Resilience and perseverance – able to maintain focus despite challenges, to find creative ways of dealing with difficulties, and to accept and deal with criticism in a constructive way </w:t>
            </w:r>
          </w:p>
        </w:tc>
        <w:tc>
          <w:tcPr>
            <w:tcW w:w="4955" w:type="dxa"/>
            <w:vAlign w:val="center"/>
          </w:tcPr>
          <w:p w14:paraId="02BAF489" w14:textId="77777777" w:rsidR="00744A71" w:rsidRPr="0056099B" w:rsidRDefault="00744A71" w:rsidP="0056099B">
            <w:pPr>
              <w:contextualSpacing/>
              <w:rPr>
                <w:rFonts w:ascii="Tahoma" w:hAnsi="Tahoma" w:cs="Tahoma"/>
              </w:rPr>
            </w:pPr>
          </w:p>
        </w:tc>
      </w:tr>
      <w:tr w:rsidR="00744A71" w:rsidRPr="0056099B" w14:paraId="2399FCCE" w14:textId="77777777" w:rsidTr="0056099B">
        <w:trPr>
          <w:trHeight w:val="415"/>
        </w:trPr>
        <w:tc>
          <w:tcPr>
            <w:tcW w:w="4948" w:type="dxa"/>
            <w:vAlign w:val="center"/>
          </w:tcPr>
          <w:p w14:paraId="1D200251" w14:textId="13E13CD3" w:rsidR="00744A71" w:rsidRPr="0056099B" w:rsidRDefault="00744A71" w:rsidP="0056099B">
            <w:pPr>
              <w:contextualSpacing/>
              <w:rPr>
                <w:rFonts w:ascii="Tahoma" w:hAnsi="Tahoma" w:cs="Tahoma"/>
              </w:rPr>
            </w:pPr>
            <w:r w:rsidRPr="0056099B">
              <w:rPr>
                <w:rFonts w:ascii="Tahoma" w:hAnsi="Tahoma" w:cs="Tahoma"/>
              </w:rPr>
              <w:t xml:space="preserve">Values community as the context for Christian growth and evangelism and embraces the </w:t>
            </w:r>
            <w:r w:rsidR="00935875">
              <w:rPr>
                <w:rFonts w:ascii="Tahoma" w:hAnsi="Tahoma" w:cs="Tahoma"/>
              </w:rPr>
              <w:t>Lightwave</w:t>
            </w:r>
            <w:r w:rsidRPr="0056099B">
              <w:rPr>
                <w:rFonts w:ascii="Tahoma" w:hAnsi="Tahoma" w:cs="Tahoma"/>
              </w:rPr>
              <w:t xml:space="preserve"> Community </w:t>
            </w:r>
            <w:r w:rsidR="00BA55C0">
              <w:rPr>
                <w:rFonts w:ascii="Tahoma" w:hAnsi="Tahoma" w:cs="Tahoma"/>
              </w:rPr>
              <w:t>practices</w:t>
            </w:r>
            <w:r w:rsidRPr="0056099B">
              <w:rPr>
                <w:rFonts w:ascii="Tahoma" w:hAnsi="Tahoma" w:cs="Tahoma"/>
              </w:rPr>
              <w:t xml:space="preserve"> - All Involved, Becoming Disciples, Creating Community, Doing Evangelism, Encountering God  </w:t>
            </w:r>
          </w:p>
        </w:tc>
        <w:tc>
          <w:tcPr>
            <w:tcW w:w="4955" w:type="dxa"/>
            <w:vAlign w:val="center"/>
          </w:tcPr>
          <w:p w14:paraId="7005A50E" w14:textId="77777777" w:rsidR="00744A71" w:rsidRPr="0056099B" w:rsidRDefault="00744A71" w:rsidP="0056099B">
            <w:pPr>
              <w:contextualSpacing/>
              <w:rPr>
                <w:rFonts w:ascii="Tahoma" w:hAnsi="Tahoma" w:cs="Tahoma"/>
              </w:rPr>
            </w:pPr>
          </w:p>
        </w:tc>
      </w:tr>
      <w:tr w:rsidR="007657FE" w:rsidRPr="0056099B" w14:paraId="537BFA48" w14:textId="77777777" w:rsidTr="0056099B">
        <w:trPr>
          <w:trHeight w:val="395"/>
        </w:trPr>
        <w:tc>
          <w:tcPr>
            <w:tcW w:w="4948" w:type="dxa"/>
            <w:vAlign w:val="center"/>
          </w:tcPr>
          <w:p w14:paraId="070052A0" w14:textId="328F5A76" w:rsidR="007657FE" w:rsidRPr="0056099B" w:rsidRDefault="007657FE" w:rsidP="0056099B">
            <w:pPr>
              <w:contextualSpacing/>
              <w:rPr>
                <w:rFonts w:ascii="Tahoma" w:hAnsi="Tahoma" w:cs="Tahoma"/>
              </w:rPr>
            </w:pPr>
            <w:r>
              <w:rPr>
                <w:rFonts w:ascii="Tahoma" w:hAnsi="Tahoma" w:cs="Tahoma"/>
              </w:rPr>
              <w:t xml:space="preserve">Collaborative </w:t>
            </w:r>
            <w:r w:rsidR="00A82AE9">
              <w:rPr>
                <w:rFonts w:ascii="Tahoma" w:hAnsi="Tahoma" w:cs="Tahoma"/>
              </w:rPr>
              <w:t xml:space="preserve">and confident </w:t>
            </w:r>
            <w:r>
              <w:rPr>
                <w:rFonts w:ascii="Tahoma" w:hAnsi="Tahoma" w:cs="Tahoma"/>
              </w:rPr>
              <w:t>approach –</w:t>
            </w:r>
            <w:r w:rsidR="00A82AE9">
              <w:rPr>
                <w:rFonts w:ascii="Tahoma" w:hAnsi="Tahoma" w:cs="Tahoma"/>
              </w:rPr>
              <w:t xml:space="preserve"> </w:t>
            </w:r>
            <w:r>
              <w:rPr>
                <w:rFonts w:ascii="Tahoma" w:hAnsi="Tahoma" w:cs="Tahoma"/>
              </w:rPr>
              <w:t>work</w:t>
            </w:r>
            <w:r w:rsidR="00A82AE9">
              <w:rPr>
                <w:rFonts w:ascii="Tahoma" w:hAnsi="Tahoma" w:cs="Tahoma"/>
              </w:rPr>
              <w:t xml:space="preserve">ing </w:t>
            </w:r>
            <w:r>
              <w:rPr>
                <w:rFonts w:ascii="Tahoma" w:hAnsi="Tahoma" w:cs="Tahoma"/>
              </w:rPr>
              <w:t>with Diocesan staff</w:t>
            </w:r>
            <w:r w:rsidR="00A82AE9">
              <w:rPr>
                <w:rFonts w:ascii="Tahoma" w:hAnsi="Tahoma" w:cs="Tahoma"/>
              </w:rPr>
              <w:t xml:space="preserve">, local churches and Lightwave </w:t>
            </w:r>
            <w:r w:rsidR="007F1084">
              <w:rPr>
                <w:rFonts w:ascii="Tahoma" w:hAnsi="Tahoma" w:cs="Tahoma"/>
              </w:rPr>
              <w:t>CIO</w:t>
            </w:r>
          </w:p>
        </w:tc>
        <w:tc>
          <w:tcPr>
            <w:tcW w:w="4955" w:type="dxa"/>
            <w:vAlign w:val="center"/>
          </w:tcPr>
          <w:p w14:paraId="326E7B46" w14:textId="77777777" w:rsidR="007657FE" w:rsidRPr="0056099B" w:rsidRDefault="007657FE" w:rsidP="0056099B">
            <w:pPr>
              <w:contextualSpacing/>
              <w:rPr>
                <w:rFonts w:ascii="Tahoma" w:hAnsi="Tahoma" w:cs="Tahoma"/>
              </w:rPr>
            </w:pPr>
          </w:p>
        </w:tc>
      </w:tr>
      <w:tr w:rsidR="00744A71" w:rsidRPr="0056099B" w14:paraId="6FD54470" w14:textId="77777777" w:rsidTr="0056099B">
        <w:trPr>
          <w:trHeight w:val="395"/>
        </w:trPr>
        <w:tc>
          <w:tcPr>
            <w:tcW w:w="4948" w:type="dxa"/>
            <w:vAlign w:val="center"/>
          </w:tcPr>
          <w:p w14:paraId="658421E8" w14:textId="42E73043" w:rsidR="00744A71" w:rsidRPr="0056099B" w:rsidRDefault="00744A71" w:rsidP="0056099B">
            <w:pPr>
              <w:contextualSpacing/>
              <w:rPr>
                <w:rFonts w:ascii="Tahoma" w:hAnsi="Tahoma" w:cs="Tahoma"/>
              </w:rPr>
            </w:pPr>
            <w:r w:rsidRPr="0056099B">
              <w:rPr>
                <w:rFonts w:ascii="Tahoma" w:hAnsi="Tahoma" w:cs="Tahoma"/>
              </w:rPr>
              <w:t>Committed to Diocesan (DBF) work values of respect, support, transparen</w:t>
            </w:r>
            <w:r w:rsidR="00935875">
              <w:rPr>
                <w:rFonts w:ascii="Tahoma" w:hAnsi="Tahoma" w:cs="Tahoma"/>
              </w:rPr>
              <w:t>cy</w:t>
            </w:r>
            <w:r w:rsidRPr="0056099B">
              <w:rPr>
                <w:rFonts w:ascii="Tahoma" w:hAnsi="Tahoma" w:cs="Tahoma"/>
              </w:rPr>
              <w:t xml:space="preserve"> and quality </w:t>
            </w:r>
          </w:p>
        </w:tc>
        <w:tc>
          <w:tcPr>
            <w:tcW w:w="4955" w:type="dxa"/>
            <w:vAlign w:val="center"/>
          </w:tcPr>
          <w:p w14:paraId="1915AE88" w14:textId="77777777" w:rsidR="00744A71" w:rsidRPr="0056099B" w:rsidRDefault="00744A71" w:rsidP="0056099B">
            <w:pPr>
              <w:contextualSpacing/>
              <w:rPr>
                <w:rFonts w:ascii="Tahoma" w:hAnsi="Tahoma" w:cs="Tahoma"/>
              </w:rPr>
            </w:pPr>
          </w:p>
        </w:tc>
      </w:tr>
    </w:tbl>
    <w:p w14:paraId="74AAD690" w14:textId="2E0570E3" w:rsidR="00B9213D" w:rsidRPr="00CF4AF3" w:rsidRDefault="00B9213D">
      <w:pPr>
        <w:rPr>
          <w:rFonts w:ascii="Tahoma" w:hAnsi="Tahoma" w:cs="Tahoma"/>
          <w:bCs/>
          <w:sz w:val="22"/>
          <w:szCs w:val="22"/>
        </w:rPr>
      </w:pPr>
      <w:r w:rsidRPr="00CF4AF3">
        <w:rPr>
          <w:rFonts w:ascii="Tahoma" w:hAnsi="Tahoma" w:cs="Tahoma"/>
          <w:bCs/>
          <w:sz w:val="22"/>
          <w:szCs w:val="22"/>
        </w:rPr>
        <w:br w:type="page"/>
      </w:r>
    </w:p>
    <w:p w14:paraId="645D6421" w14:textId="58314181" w:rsidR="00617EFF" w:rsidRPr="0056099B" w:rsidRDefault="00617EFF" w:rsidP="00617EFF">
      <w:pPr>
        <w:rPr>
          <w:rFonts w:ascii="Tahoma" w:hAnsi="Tahoma" w:cs="Tahoma"/>
          <w:b/>
          <w:sz w:val="22"/>
          <w:szCs w:val="22"/>
        </w:rPr>
      </w:pPr>
      <w:r w:rsidRPr="0056099B">
        <w:rPr>
          <w:rFonts w:ascii="Tahoma" w:hAnsi="Tahoma" w:cs="Tahoma"/>
          <w:b/>
          <w:sz w:val="22"/>
          <w:szCs w:val="22"/>
        </w:rPr>
        <w:lastRenderedPageBreak/>
        <w:t>GENERAL INFORMATION</w:t>
      </w:r>
    </w:p>
    <w:p w14:paraId="6DD73D0C" w14:textId="77777777" w:rsidR="000860D9" w:rsidRPr="0056099B" w:rsidRDefault="000860D9" w:rsidP="00617EFF">
      <w:pPr>
        <w:rPr>
          <w:rFonts w:ascii="Tahoma" w:hAnsi="Tahoma" w:cs="Tahoma"/>
          <w:b/>
          <w:sz w:val="22"/>
          <w:szCs w:val="22"/>
        </w:rPr>
      </w:pPr>
    </w:p>
    <w:p w14:paraId="754DE73F" w14:textId="77777777" w:rsidR="000860D9" w:rsidRPr="0056099B" w:rsidRDefault="000860D9" w:rsidP="00617EFF">
      <w:pPr>
        <w:rPr>
          <w:rFonts w:ascii="Tahoma" w:hAnsi="Tahoma" w:cs="Tahoma"/>
          <w:b/>
          <w:sz w:val="22"/>
          <w:szCs w:val="22"/>
        </w:rPr>
      </w:pPr>
      <w:r w:rsidRPr="0056099B">
        <w:rPr>
          <w:rFonts w:ascii="Tahoma" w:hAnsi="Tahoma" w:cs="Tahoma"/>
          <w:b/>
          <w:sz w:val="22"/>
          <w:szCs w:val="22"/>
        </w:rPr>
        <w:t>About Us</w:t>
      </w:r>
    </w:p>
    <w:p w14:paraId="3E3CA9E5"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6099B" w:rsidRDefault="000860D9" w:rsidP="000860D9">
      <w:pPr>
        <w:jc w:val="both"/>
        <w:rPr>
          <w:rFonts w:ascii="Tahoma" w:hAnsi="Tahoma" w:cs="Tahoma"/>
          <w:sz w:val="22"/>
          <w:szCs w:val="22"/>
        </w:rPr>
      </w:pPr>
    </w:p>
    <w:p w14:paraId="390C73AC"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Diocesan Board of Finance serves and supports our parishes and schools offering the people of Suffolk the opportunity to encounter God and grow in Christian faith.  </w:t>
      </w:r>
      <w:r w:rsidR="00C44401" w:rsidRPr="0056099B">
        <w:rPr>
          <w:rFonts w:ascii="Tahoma" w:hAnsi="Tahoma" w:cs="Tahoma"/>
          <w:sz w:val="22"/>
          <w:szCs w:val="22"/>
        </w:rPr>
        <w:t xml:space="preserve">We strive to do this in </w:t>
      </w:r>
      <w:r w:rsidR="00D35913" w:rsidRPr="0056099B">
        <w:rPr>
          <w:rFonts w:ascii="Tahoma" w:hAnsi="Tahoma" w:cs="Tahoma"/>
          <w:sz w:val="22"/>
          <w:szCs w:val="22"/>
        </w:rPr>
        <w:t xml:space="preserve">providing service and support in </w:t>
      </w:r>
      <w:r w:rsidR="00C44401" w:rsidRPr="0056099B">
        <w:rPr>
          <w:rFonts w:ascii="Tahoma" w:hAnsi="Tahoma" w:cs="Tahoma"/>
          <w:sz w:val="22"/>
          <w:szCs w:val="22"/>
        </w:rPr>
        <w:t xml:space="preserve">line with our </w:t>
      </w:r>
      <w:r w:rsidRPr="0056099B">
        <w:rPr>
          <w:rFonts w:ascii="Tahoma" w:hAnsi="Tahoma" w:cs="Tahoma"/>
          <w:sz w:val="22"/>
          <w:szCs w:val="22"/>
        </w:rPr>
        <w:t xml:space="preserve">Values of Respect, Transparency, Quality and </w:t>
      </w:r>
      <w:r w:rsidR="00477F62" w:rsidRPr="0056099B">
        <w:rPr>
          <w:rFonts w:ascii="Tahoma" w:hAnsi="Tahoma" w:cs="Tahoma"/>
          <w:sz w:val="22"/>
          <w:szCs w:val="22"/>
        </w:rPr>
        <w:t>Well-being.</w:t>
      </w:r>
    </w:p>
    <w:p w14:paraId="49E6D2C3" w14:textId="77777777" w:rsidR="0056099B" w:rsidRPr="0056099B" w:rsidRDefault="0056099B" w:rsidP="000860D9">
      <w:pPr>
        <w:jc w:val="both"/>
        <w:rPr>
          <w:rFonts w:ascii="Tahoma" w:hAnsi="Tahoma" w:cs="Tahoma"/>
          <w:sz w:val="22"/>
          <w:szCs w:val="22"/>
        </w:rPr>
      </w:pPr>
    </w:p>
    <w:p w14:paraId="17C8E10C" w14:textId="106E4B86" w:rsidR="0056099B" w:rsidRPr="0056099B" w:rsidRDefault="0056099B" w:rsidP="000860D9">
      <w:pPr>
        <w:jc w:val="both"/>
        <w:rPr>
          <w:rFonts w:ascii="Tahoma" w:hAnsi="Tahoma" w:cs="Tahoma"/>
          <w:b/>
          <w:bCs/>
          <w:sz w:val="22"/>
          <w:szCs w:val="22"/>
        </w:rPr>
      </w:pPr>
      <w:r w:rsidRPr="007F1084">
        <w:rPr>
          <w:rFonts w:ascii="Tahoma" w:hAnsi="Tahoma" w:cs="Tahoma"/>
          <w:b/>
          <w:bCs/>
          <w:sz w:val="22"/>
          <w:szCs w:val="22"/>
        </w:rPr>
        <w:t>As associate leader of a Church of England Bishop’s Mission Order there is an occupational requirement for the postholder to be a Christian, and a regular worshipper in a member church of the Church of England or church in communion with the Church of England</w:t>
      </w:r>
    </w:p>
    <w:p w14:paraId="7DEA7D2C" w14:textId="77777777" w:rsidR="00617EFF" w:rsidRPr="0056099B" w:rsidRDefault="00617EFF" w:rsidP="00617EFF">
      <w:pPr>
        <w:jc w:val="center"/>
        <w:rPr>
          <w:rFonts w:ascii="Tahoma" w:hAnsi="Tahoma" w:cs="Tahoma"/>
          <w:b/>
          <w:sz w:val="22"/>
          <w:szCs w:val="22"/>
        </w:rPr>
      </w:pPr>
    </w:p>
    <w:tbl>
      <w:tblPr>
        <w:tblStyle w:val="TableGrid"/>
        <w:tblW w:w="0" w:type="auto"/>
        <w:jc w:val="center"/>
        <w:tblInd w:w="0" w:type="dxa"/>
        <w:tblLook w:val="04A0" w:firstRow="1" w:lastRow="0" w:firstColumn="1" w:lastColumn="0" w:noHBand="0" w:noVBand="1"/>
      </w:tblPr>
      <w:tblGrid>
        <w:gridCol w:w="2410"/>
        <w:gridCol w:w="7320"/>
      </w:tblGrid>
      <w:tr w:rsidR="00617EFF" w:rsidRPr="0056099B" w14:paraId="6CCF044D"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D100D0" w14:textId="77777777" w:rsidR="00617EFF" w:rsidRPr="0056099B" w:rsidRDefault="00617EFF">
            <w:pPr>
              <w:rPr>
                <w:rFonts w:ascii="Tahoma" w:hAnsi="Tahoma" w:cs="Tahoma"/>
              </w:rPr>
            </w:pPr>
            <w:r w:rsidRPr="0056099B">
              <w:rPr>
                <w:rFonts w:ascii="Tahoma" w:hAnsi="Tahoma" w:cs="Tahoma"/>
              </w:rPr>
              <w:t>Salary</w:t>
            </w:r>
          </w:p>
        </w:tc>
        <w:tc>
          <w:tcPr>
            <w:tcW w:w="7320" w:type="dxa"/>
            <w:tcBorders>
              <w:top w:val="single" w:sz="4" w:space="0" w:color="auto"/>
              <w:left w:val="single" w:sz="4" w:space="0" w:color="auto"/>
              <w:bottom w:val="single" w:sz="4" w:space="0" w:color="auto"/>
              <w:right w:val="single" w:sz="4" w:space="0" w:color="auto"/>
            </w:tcBorders>
          </w:tcPr>
          <w:p w14:paraId="124499DA" w14:textId="7C9049F3" w:rsidR="00E137D0" w:rsidRPr="0056099B" w:rsidRDefault="00E137D0" w:rsidP="0056099B">
            <w:pPr>
              <w:rPr>
                <w:rFonts w:ascii="Tahoma" w:eastAsia="Times New Roman" w:hAnsi="Tahoma" w:cs="Tahoma"/>
              </w:rPr>
            </w:pPr>
            <w:r w:rsidRPr="0056099B">
              <w:rPr>
                <w:rFonts w:ascii="Tahoma" w:eastAsia="Times New Roman" w:hAnsi="Tahoma" w:cs="Tahoma"/>
              </w:rPr>
              <w:t xml:space="preserve">The post will be </w:t>
            </w:r>
            <w:r w:rsidR="0056099B" w:rsidRPr="0056099B">
              <w:rPr>
                <w:rFonts w:ascii="Tahoma" w:eastAsia="Times New Roman" w:hAnsi="Tahoma" w:cs="Tahoma"/>
              </w:rPr>
              <w:t xml:space="preserve">at Band </w:t>
            </w:r>
            <w:r w:rsidR="003C6AC8">
              <w:rPr>
                <w:rFonts w:ascii="Tahoma" w:eastAsia="Times New Roman" w:hAnsi="Tahoma" w:cs="Tahoma"/>
              </w:rPr>
              <w:t>C</w:t>
            </w:r>
            <w:r w:rsidR="0056099B" w:rsidRPr="0056099B">
              <w:rPr>
                <w:rFonts w:ascii="Tahoma" w:eastAsia="Times New Roman" w:hAnsi="Tahoma" w:cs="Tahoma"/>
              </w:rPr>
              <w:t xml:space="preserve"> of the St Edmundsbury &amp; Ipswich Diocesan Board of Finance (DBF) Salary Scales, </w:t>
            </w:r>
            <w:r w:rsidR="003C6AC8" w:rsidRPr="003C6AC8">
              <w:rPr>
                <w:rFonts w:ascii="Tahoma" w:eastAsia="Times New Roman" w:hAnsi="Tahoma" w:cs="Tahoma"/>
              </w:rPr>
              <w:t>Band C, salary range £45k to £47k</w:t>
            </w:r>
            <w:r w:rsidR="003C6AC8">
              <w:rPr>
                <w:rFonts w:ascii="Tahoma" w:eastAsia="Times New Roman" w:hAnsi="Tahoma" w:cs="Tahoma"/>
              </w:rPr>
              <w:t xml:space="preserve"> </w:t>
            </w:r>
            <w:r w:rsidRPr="0056099B">
              <w:rPr>
                <w:rFonts w:ascii="Tahoma" w:eastAsia="Times New Roman" w:hAnsi="Tahoma" w:cs="Tahoma"/>
              </w:rPr>
              <w:t xml:space="preserve">and will be </w:t>
            </w:r>
            <w:r w:rsidR="00A83ECB" w:rsidRPr="0056099B">
              <w:rPr>
                <w:rFonts w:ascii="Tahoma" w:eastAsia="Times New Roman" w:hAnsi="Tahoma" w:cs="Tahoma"/>
              </w:rPr>
              <w:t xml:space="preserve">full time </w:t>
            </w:r>
            <w:r w:rsidRPr="0056099B">
              <w:rPr>
                <w:rFonts w:ascii="Tahoma" w:eastAsia="Times New Roman" w:hAnsi="Tahoma" w:cs="Tahoma"/>
              </w:rPr>
              <w:t xml:space="preserve">for a fixed term initially for </w:t>
            </w:r>
            <w:r w:rsidR="003C6AC8">
              <w:rPr>
                <w:rFonts w:ascii="Tahoma" w:eastAsia="Times New Roman" w:hAnsi="Tahoma" w:cs="Tahoma"/>
              </w:rPr>
              <w:t>1 ½ years</w:t>
            </w:r>
            <w:r w:rsidRPr="007F1084">
              <w:rPr>
                <w:rFonts w:ascii="Tahoma" w:eastAsia="Times New Roman" w:hAnsi="Tahoma" w:cs="Tahoma"/>
              </w:rPr>
              <w:t xml:space="preserve">. The post may then be reviewed or extended to the end of </w:t>
            </w:r>
            <w:r w:rsidR="00825079">
              <w:rPr>
                <w:rFonts w:ascii="Tahoma" w:eastAsia="Times New Roman" w:hAnsi="Tahoma" w:cs="Tahoma"/>
              </w:rPr>
              <w:t>202</w:t>
            </w:r>
            <w:r w:rsidR="003C6AC8">
              <w:rPr>
                <w:rFonts w:ascii="Tahoma" w:eastAsia="Times New Roman" w:hAnsi="Tahoma" w:cs="Tahoma"/>
              </w:rPr>
              <w:t>7</w:t>
            </w:r>
            <w:r w:rsidRPr="007F1084">
              <w:rPr>
                <w:rFonts w:ascii="Tahoma" w:eastAsia="Times New Roman" w:hAnsi="Tahoma" w:cs="Tahoma"/>
              </w:rPr>
              <w:t>.</w:t>
            </w:r>
            <w:r w:rsidRPr="0056099B">
              <w:rPr>
                <w:rFonts w:ascii="Tahoma" w:eastAsia="Times New Roman" w:hAnsi="Tahoma" w:cs="Tahoma"/>
              </w:rPr>
              <w:t xml:space="preserve"> </w:t>
            </w:r>
          </w:p>
        </w:tc>
      </w:tr>
      <w:tr w:rsidR="00617EFF" w:rsidRPr="0056099B" w14:paraId="644E360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CE50272" w14:textId="77777777" w:rsidR="00617EFF" w:rsidRPr="0056099B" w:rsidRDefault="00617EFF">
            <w:pPr>
              <w:rPr>
                <w:rFonts w:ascii="Tahoma" w:hAnsi="Tahoma" w:cs="Tahoma"/>
              </w:rPr>
            </w:pPr>
            <w:r w:rsidRPr="0056099B">
              <w:rPr>
                <w:rFonts w:ascii="Tahoma" w:hAnsi="Tahoma" w:cs="Tahoma"/>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10AD4842" w:rsidR="00617EFF" w:rsidRPr="0056099B" w:rsidRDefault="00AE0491">
            <w:pPr>
              <w:rPr>
                <w:rFonts w:ascii="Tahoma" w:hAnsi="Tahoma" w:cs="Tahoma"/>
              </w:rPr>
            </w:pPr>
            <w:r w:rsidRPr="0056099B">
              <w:rPr>
                <w:rFonts w:ascii="Tahoma" w:hAnsi="Tahoma" w:cs="Tahoma"/>
              </w:rPr>
              <w:t xml:space="preserve">If eligible </w:t>
            </w:r>
            <w:r w:rsidR="00617EFF" w:rsidRPr="0056099B">
              <w:rPr>
                <w:rFonts w:ascii="Tahoma" w:hAnsi="Tahoma" w:cs="Tahoma"/>
              </w:rPr>
              <w:t>Membership of the Church of England Pensions Board Pension Builder 2014 Scheme following completion of probation period.</w:t>
            </w:r>
          </w:p>
          <w:p w14:paraId="6787EAF9" w14:textId="77777777" w:rsidR="00617EFF" w:rsidRPr="0056099B" w:rsidRDefault="00617EFF">
            <w:pPr>
              <w:rPr>
                <w:rFonts w:ascii="Tahoma" w:hAnsi="Tahoma" w:cs="Tahoma"/>
              </w:rPr>
            </w:pPr>
          </w:p>
        </w:tc>
      </w:tr>
      <w:tr w:rsidR="00617EFF" w:rsidRPr="0056099B" w14:paraId="25266AB7"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7BE078" w14:textId="77777777" w:rsidR="00617EFF" w:rsidRPr="0056099B" w:rsidRDefault="00617EFF">
            <w:pPr>
              <w:rPr>
                <w:rFonts w:ascii="Tahoma" w:hAnsi="Tahoma" w:cs="Tahoma"/>
              </w:rPr>
            </w:pPr>
            <w:r w:rsidRPr="0056099B">
              <w:rPr>
                <w:rFonts w:ascii="Tahoma" w:hAnsi="Tahoma" w:cs="Tahoma"/>
              </w:rPr>
              <w:t>Hours of work</w:t>
            </w:r>
          </w:p>
        </w:tc>
        <w:tc>
          <w:tcPr>
            <w:tcW w:w="7320" w:type="dxa"/>
            <w:tcBorders>
              <w:top w:val="single" w:sz="4" w:space="0" w:color="auto"/>
              <w:left w:val="single" w:sz="4" w:space="0" w:color="auto"/>
              <w:bottom w:val="single" w:sz="4" w:space="0" w:color="auto"/>
              <w:right w:val="single" w:sz="4" w:space="0" w:color="auto"/>
            </w:tcBorders>
          </w:tcPr>
          <w:p w14:paraId="1DB43372" w14:textId="7F94BD7C" w:rsidR="00617EFF" w:rsidRPr="0056099B" w:rsidRDefault="004C017A" w:rsidP="00CE7720">
            <w:pPr>
              <w:rPr>
                <w:rFonts w:ascii="Tahoma" w:hAnsi="Tahoma" w:cs="Tahoma"/>
              </w:rPr>
            </w:pPr>
            <w:r>
              <w:rPr>
                <w:rFonts w:ascii="Tahoma" w:hAnsi="Tahoma" w:cs="Tahoma"/>
              </w:rPr>
              <w:t>35</w:t>
            </w:r>
            <w:r w:rsidR="00B93062" w:rsidRPr="0056099B">
              <w:rPr>
                <w:rFonts w:ascii="Tahoma" w:hAnsi="Tahoma" w:cs="Tahoma"/>
              </w:rPr>
              <w:t xml:space="preserve"> </w:t>
            </w:r>
            <w:r w:rsidR="00E137D0" w:rsidRPr="0056099B">
              <w:rPr>
                <w:rFonts w:ascii="Tahoma" w:hAnsi="Tahoma" w:cs="Tahoma"/>
              </w:rPr>
              <w:t>hours per week</w:t>
            </w:r>
            <w:r w:rsidR="0056099B" w:rsidRPr="0056099B">
              <w:rPr>
                <w:rFonts w:ascii="Tahoma" w:hAnsi="Tahoma" w:cs="Tahoma"/>
              </w:rPr>
              <w:t xml:space="preserve"> worked flexibly with TOIL (time off in lieu) applicable for evening and weekend working to be agreed with line manager.</w:t>
            </w:r>
          </w:p>
        </w:tc>
      </w:tr>
      <w:tr w:rsidR="00617EFF" w:rsidRPr="0056099B" w14:paraId="722D71F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DD8C133" w14:textId="77777777" w:rsidR="00617EFF" w:rsidRPr="0056099B" w:rsidRDefault="00617EFF">
            <w:pPr>
              <w:rPr>
                <w:rFonts w:ascii="Tahoma" w:hAnsi="Tahoma" w:cs="Tahoma"/>
              </w:rPr>
            </w:pPr>
            <w:r w:rsidRPr="0056099B">
              <w:rPr>
                <w:rFonts w:ascii="Tahoma" w:hAnsi="Tahoma" w:cs="Tahoma"/>
              </w:rPr>
              <w:t>Holidays</w:t>
            </w:r>
          </w:p>
        </w:tc>
        <w:tc>
          <w:tcPr>
            <w:tcW w:w="7320" w:type="dxa"/>
            <w:tcBorders>
              <w:top w:val="single" w:sz="4" w:space="0" w:color="auto"/>
              <w:left w:val="single" w:sz="4" w:space="0" w:color="auto"/>
              <w:bottom w:val="single" w:sz="4" w:space="0" w:color="auto"/>
              <w:right w:val="single" w:sz="4" w:space="0" w:color="auto"/>
            </w:tcBorders>
          </w:tcPr>
          <w:p w14:paraId="23FB13A5" w14:textId="726EF174" w:rsidR="00617EFF" w:rsidRPr="0056099B" w:rsidRDefault="00617EFF">
            <w:pPr>
              <w:rPr>
                <w:rFonts w:ascii="Tahoma" w:hAnsi="Tahoma" w:cs="Tahoma"/>
              </w:rPr>
            </w:pPr>
            <w:r w:rsidRPr="0056099B">
              <w:rPr>
                <w:rFonts w:ascii="Tahoma" w:hAnsi="Tahoma" w:cs="Tahoma"/>
              </w:rPr>
              <w:t xml:space="preserve">25 days paid leave in addition to the usual public holidays plus Discretionary days </w:t>
            </w:r>
            <w:r w:rsidR="00AE0491" w:rsidRPr="0056099B">
              <w:rPr>
                <w:rFonts w:ascii="Tahoma" w:hAnsi="Tahoma" w:cs="Tahoma"/>
              </w:rPr>
              <w:t>a</w:t>
            </w:r>
            <w:r w:rsidRPr="0056099B">
              <w:rPr>
                <w:rFonts w:ascii="Tahoma" w:hAnsi="Tahoma" w:cs="Tahoma"/>
              </w:rPr>
              <w:t>t Easter and Christmas</w:t>
            </w:r>
            <w:r w:rsidR="00AE0491" w:rsidRPr="0056099B">
              <w:rPr>
                <w:rFonts w:ascii="Tahoma" w:hAnsi="Tahoma" w:cs="Tahoma"/>
              </w:rPr>
              <w:t xml:space="preserve"> (Pro-rata for part-time)  </w:t>
            </w:r>
          </w:p>
        </w:tc>
      </w:tr>
      <w:tr w:rsidR="00617EFF" w:rsidRPr="0056099B" w14:paraId="12B8BE71"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78EB96" w14:textId="77777777" w:rsidR="00617EFF" w:rsidRPr="0056099B" w:rsidRDefault="00617EFF">
            <w:pPr>
              <w:rPr>
                <w:rFonts w:ascii="Tahoma" w:hAnsi="Tahoma" w:cs="Tahoma"/>
              </w:rPr>
            </w:pPr>
            <w:r w:rsidRPr="0056099B">
              <w:rPr>
                <w:rFonts w:ascii="Tahoma" w:hAnsi="Tahoma" w:cs="Tahoma"/>
              </w:rPr>
              <w:t>Probation Period</w:t>
            </w:r>
          </w:p>
        </w:tc>
        <w:tc>
          <w:tcPr>
            <w:tcW w:w="7320" w:type="dxa"/>
            <w:tcBorders>
              <w:top w:val="single" w:sz="4" w:space="0" w:color="auto"/>
              <w:left w:val="single" w:sz="4" w:space="0" w:color="auto"/>
              <w:bottom w:val="single" w:sz="4" w:space="0" w:color="auto"/>
              <w:right w:val="single" w:sz="4" w:space="0" w:color="auto"/>
            </w:tcBorders>
          </w:tcPr>
          <w:p w14:paraId="26A7E995" w14:textId="2F6AC48E" w:rsidR="00617EFF" w:rsidRPr="0056099B" w:rsidRDefault="00EE51E4">
            <w:pPr>
              <w:rPr>
                <w:rFonts w:ascii="Tahoma" w:hAnsi="Tahoma" w:cs="Tahoma"/>
              </w:rPr>
            </w:pPr>
            <w:r w:rsidRPr="0056099B">
              <w:rPr>
                <w:rFonts w:ascii="Tahoma" w:hAnsi="Tahoma" w:cs="Tahoma"/>
              </w:rPr>
              <w:t>Six</w:t>
            </w:r>
            <w:r w:rsidR="00617EFF" w:rsidRPr="0056099B">
              <w:rPr>
                <w:rFonts w:ascii="Tahoma" w:hAnsi="Tahoma" w:cs="Tahoma"/>
              </w:rPr>
              <w:t xml:space="preserve"> months during which time progress is regularly reviewed and the period may be extended</w:t>
            </w:r>
          </w:p>
        </w:tc>
      </w:tr>
      <w:tr w:rsidR="00617EFF" w:rsidRPr="0056099B" w14:paraId="48F3D01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6EA933" w14:textId="77777777" w:rsidR="00617EFF" w:rsidRPr="0056099B" w:rsidRDefault="00617EFF">
            <w:pPr>
              <w:rPr>
                <w:rFonts w:ascii="Tahoma" w:hAnsi="Tahoma" w:cs="Tahoma"/>
              </w:rPr>
            </w:pPr>
            <w:r w:rsidRPr="0056099B">
              <w:rPr>
                <w:rFonts w:ascii="Tahoma" w:hAnsi="Tahoma" w:cs="Tahoma"/>
              </w:rPr>
              <w:t>Notice period</w:t>
            </w:r>
          </w:p>
        </w:tc>
        <w:tc>
          <w:tcPr>
            <w:tcW w:w="7320" w:type="dxa"/>
            <w:tcBorders>
              <w:top w:val="single" w:sz="4" w:space="0" w:color="auto"/>
              <w:left w:val="single" w:sz="4" w:space="0" w:color="auto"/>
              <w:bottom w:val="single" w:sz="4" w:space="0" w:color="auto"/>
              <w:right w:val="single" w:sz="4" w:space="0" w:color="auto"/>
            </w:tcBorders>
          </w:tcPr>
          <w:p w14:paraId="135542E4" w14:textId="2E0346BE" w:rsidR="00576239" w:rsidRPr="0056099B" w:rsidRDefault="00617EFF" w:rsidP="00576239">
            <w:pPr>
              <w:rPr>
                <w:rFonts w:ascii="Tahoma" w:hAnsi="Tahoma" w:cs="Tahoma"/>
              </w:rPr>
            </w:pPr>
            <w:r w:rsidRPr="0056099B">
              <w:rPr>
                <w:rFonts w:ascii="Tahoma" w:hAnsi="Tahoma" w:cs="Tahoma"/>
              </w:rPr>
              <w:t xml:space="preserve">During probation 2 weeks and thereafter 1 month </w:t>
            </w:r>
          </w:p>
        </w:tc>
      </w:tr>
      <w:tr w:rsidR="00617EFF" w:rsidRPr="0056099B" w14:paraId="7312BDC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C81C83C" w14:textId="77777777" w:rsidR="00617EFF" w:rsidRPr="0056099B" w:rsidRDefault="00617EFF">
            <w:pPr>
              <w:rPr>
                <w:rFonts w:ascii="Tahoma" w:hAnsi="Tahoma" w:cs="Tahoma"/>
              </w:rPr>
            </w:pPr>
            <w:r w:rsidRPr="0056099B">
              <w:rPr>
                <w:rFonts w:ascii="Tahoma" w:hAnsi="Tahoma" w:cs="Tahoma"/>
              </w:rPr>
              <w:t>Place of work</w:t>
            </w:r>
          </w:p>
        </w:tc>
        <w:tc>
          <w:tcPr>
            <w:tcW w:w="7320" w:type="dxa"/>
            <w:tcBorders>
              <w:top w:val="single" w:sz="4" w:space="0" w:color="auto"/>
              <w:left w:val="single" w:sz="4" w:space="0" w:color="auto"/>
              <w:bottom w:val="single" w:sz="4" w:space="0" w:color="auto"/>
              <w:right w:val="single" w:sz="4" w:space="0" w:color="auto"/>
            </w:tcBorders>
          </w:tcPr>
          <w:p w14:paraId="496CEED2" w14:textId="5DAF3C3F" w:rsidR="007550AA" w:rsidRPr="0056099B" w:rsidRDefault="004C017A" w:rsidP="007550AA">
            <w:pPr>
              <w:rPr>
                <w:rFonts w:ascii="Tahoma" w:hAnsi="Tahoma" w:cs="Tahoma"/>
              </w:rPr>
            </w:pPr>
            <w:r>
              <w:rPr>
                <w:rFonts w:ascii="Tahoma" w:hAnsi="Tahoma" w:cs="Tahoma"/>
              </w:rPr>
              <w:t xml:space="preserve">Based at Red Lodge, Suffolk, with travel expected across </w:t>
            </w:r>
            <w:r w:rsidR="00834E02" w:rsidRPr="0056099B">
              <w:rPr>
                <w:rFonts w:ascii="Tahoma" w:hAnsi="Tahoma" w:cs="Tahoma"/>
              </w:rPr>
              <w:t>the Diocese of St Edmundsbury and Ipswich.</w:t>
            </w:r>
          </w:p>
        </w:tc>
      </w:tr>
    </w:tbl>
    <w:p w14:paraId="5EFEC489" w14:textId="77777777" w:rsidR="004C017A" w:rsidRDefault="004C017A" w:rsidP="00617EFF">
      <w:pPr>
        <w:rPr>
          <w:rFonts w:ascii="Tahoma" w:hAnsi="Tahoma" w:cs="Tahoma"/>
          <w:sz w:val="22"/>
          <w:szCs w:val="22"/>
        </w:rPr>
      </w:pPr>
    </w:p>
    <w:p w14:paraId="10FDF6E0" w14:textId="4DA57177" w:rsidR="00617EFF" w:rsidRPr="0056099B" w:rsidRDefault="00617EFF" w:rsidP="00617EFF">
      <w:pPr>
        <w:rPr>
          <w:rFonts w:ascii="Tahoma" w:hAnsi="Tahoma" w:cs="Tahoma"/>
          <w:sz w:val="22"/>
          <w:szCs w:val="22"/>
        </w:rPr>
      </w:pPr>
      <w:r w:rsidRPr="0056099B">
        <w:rPr>
          <w:rFonts w:ascii="Tahoma" w:hAnsi="Tahoma" w:cs="Tahoma"/>
          <w:sz w:val="22"/>
          <w:szCs w:val="22"/>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6099B">
        <w:rPr>
          <w:rFonts w:ascii="Tahoma" w:hAnsi="Tahoma" w:cs="Tahoma"/>
          <w:sz w:val="22"/>
          <w:szCs w:val="22"/>
        </w:rPr>
        <w:t xml:space="preserve">  The role description will be amended over time, in full consultation with the postholder, to meet the needs of the Diocese.</w:t>
      </w:r>
    </w:p>
    <w:p w14:paraId="79F4B042" w14:textId="77777777" w:rsidR="00617EFF" w:rsidRPr="0056099B" w:rsidRDefault="00617EFF" w:rsidP="00617EFF">
      <w:pPr>
        <w:rPr>
          <w:rFonts w:ascii="Tahoma" w:hAnsi="Tahoma" w:cs="Tahoma"/>
          <w:sz w:val="22"/>
          <w:szCs w:val="22"/>
        </w:rPr>
      </w:pPr>
    </w:p>
    <w:p w14:paraId="1105668B" w14:textId="0A000E6D" w:rsidR="00C060BD" w:rsidRPr="0056099B" w:rsidRDefault="00C060BD" w:rsidP="00C060BD">
      <w:pPr>
        <w:rPr>
          <w:rFonts w:ascii="Tahoma" w:hAnsi="Tahoma" w:cs="Tahoma"/>
          <w:sz w:val="22"/>
          <w:szCs w:val="22"/>
        </w:rPr>
      </w:pPr>
      <w:r w:rsidRPr="0056099B">
        <w:rPr>
          <w:rFonts w:ascii="Tahoma" w:hAnsi="Tahoma" w:cs="Tahoma"/>
          <w:b/>
          <w:sz w:val="22"/>
          <w:szCs w:val="22"/>
        </w:rPr>
        <w:t>For an inform</w:t>
      </w:r>
      <w:r w:rsidR="004B6B5B">
        <w:rPr>
          <w:rFonts w:ascii="Tahoma" w:hAnsi="Tahoma" w:cs="Tahoma"/>
          <w:b/>
          <w:sz w:val="22"/>
          <w:szCs w:val="22"/>
        </w:rPr>
        <w:t>al</w:t>
      </w:r>
      <w:r w:rsidRPr="0056099B">
        <w:rPr>
          <w:rFonts w:ascii="Tahoma" w:hAnsi="Tahoma" w:cs="Tahoma"/>
          <w:b/>
          <w:sz w:val="22"/>
          <w:szCs w:val="22"/>
        </w:rPr>
        <w:t xml:space="preserve"> conversation please contact:</w:t>
      </w:r>
      <w:r w:rsidRPr="0056099B">
        <w:rPr>
          <w:rFonts w:ascii="Tahoma" w:hAnsi="Tahoma" w:cs="Tahoma"/>
          <w:sz w:val="22"/>
          <w:szCs w:val="22"/>
        </w:rPr>
        <w:t xml:space="preserve"> </w:t>
      </w:r>
      <w:r w:rsidR="005E7CE0" w:rsidRPr="0056099B">
        <w:rPr>
          <w:rFonts w:ascii="Tahoma" w:hAnsi="Tahoma" w:cs="Tahoma"/>
          <w:sz w:val="22"/>
          <w:szCs w:val="22"/>
        </w:rPr>
        <w:t xml:space="preserve">  </w:t>
      </w:r>
      <w:r w:rsidR="004C017A">
        <w:rPr>
          <w:rFonts w:ascii="Tahoma" w:hAnsi="Tahoma" w:cs="Tahoma"/>
          <w:sz w:val="22"/>
          <w:szCs w:val="22"/>
        </w:rPr>
        <w:t xml:space="preserve">Revd Diane Grano, Leader-designate of the Lightwave Community </w:t>
      </w:r>
    </w:p>
    <w:p w14:paraId="173BAE07" w14:textId="77777777" w:rsidR="008B0118" w:rsidRPr="0056099B" w:rsidRDefault="008B0118" w:rsidP="008B0118">
      <w:pPr>
        <w:rPr>
          <w:rFonts w:ascii="Tahoma" w:hAnsi="Tahoma" w:cs="Tahoma"/>
          <w:b/>
          <w:sz w:val="22"/>
          <w:szCs w:val="22"/>
        </w:rPr>
      </w:pPr>
    </w:p>
    <w:p w14:paraId="1967E949" w14:textId="23F9AA9E" w:rsidR="008B0118" w:rsidRDefault="008B0118" w:rsidP="008B0118">
      <w:pPr>
        <w:rPr>
          <w:rFonts w:ascii="Tahoma" w:hAnsi="Tahoma" w:cs="Tahoma"/>
          <w:color w:val="0000FF"/>
          <w:sz w:val="22"/>
          <w:szCs w:val="22"/>
          <w:u w:val="single"/>
        </w:rPr>
      </w:pPr>
      <w:r w:rsidRPr="0056099B">
        <w:rPr>
          <w:rFonts w:ascii="Tahoma" w:hAnsi="Tahoma" w:cs="Tahoma"/>
          <w:b/>
          <w:sz w:val="22"/>
          <w:szCs w:val="22"/>
        </w:rPr>
        <w:t xml:space="preserve">Application packs available from: </w:t>
      </w:r>
      <w:r w:rsidRPr="0056099B">
        <w:rPr>
          <w:rFonts w:ascii="Tahoma" w:hAnsi="Tahoma" w:cs="Tahoma"/>
          <w:sz w:val="22"/>
          <w:szCs w:val="22"/>
        </w:rPr>
        <w:t xml:space="preserve">Diocese of St Edmundsbury &amp; Ipswich Website </w:t>
      </w:r>
      <w:hyperlink r:id="rId10" w:history="1">
        <w:r w:rsidR="00DA149C" w:rsidRPr="0056099B">
          <w:rPr>
            <w:rFonts w:ascii="Tahoma" w:hAnsi="Tahoma" w:cs="Tahoma"/>
            <w:color w:val="0000FF"/>
            <w:sz w:val="22"/>
            <w:szCs w:val="22"/>
            <w:u w:val="single"/>
          </w:rPr>
          <w:t>Vacancies - Diocese of St Edmundsbury and Ipswich (cofesuffolk.org)</w:t>
        </w:r>
      </w:hyperlink>
    </w:p>
    <w:p w14:paraId="7401BA64" w14:textId="77777777" w:rsidR="00935875" w:rsidRPr="004746E8" w:rsidRDefault="00935875" w:rsidP="008B0118">
      <w:pPr>
        <w:rPr>
          <w:rFonts w:ascii="Tahoma" w:hAnsi="Tahoma" w:cs="Tahoma"/>
          <w:sz w:val="22"/>
          <w:szCs w:val="22"/>
        </w:rPr>
      </w:pPr>
    </w:p>
    <w:p w14:paraId="426D428D" w14:textId="77777777" w:rsidR="008B0118" w:rsidRPr="0056099B" w:rsidRDefault="008B0118" w:rsidP="008B0118">
      <w:pPr>
        <w:rPr>
          <w:rFonts w:ascii="Tahoma" w:hAnsi="Tahoma" w:cs="Tahoma"/>
          <w:sz w:val="22"/>
          <w:szCs w:val="22"/>
        </w:rPr>
      </w:pPr>
      <w:r w:rsidRPr="0056099B">
        <w:rPr>
          <w:rFonts w:ascii="Tahoma" w:hAnsi="Tahoma" w:cs="Tahoma"/>
          <w:b/>
          <w:sz w:val="22"/>
          <w:szCs w:val="22"/>
        </w:rPr>
        <w:t>Please note:</w:t>
      </w:r>
      <w:r w:rsidRPr="0056099B">
        <w:rPr>
          <w:rFonts w:ascii="Tahoma" w:hAnsi="Tahoma" w:cs="Tahoma"/>
          <w:sz w:val="22"/>
          <w:szCs w:val="22"/>
        </w:rPr>
        <w:t xml:space="preserve">  Applications will only be accepted on our DBF application forms.  Please do not apply online or send CVs  </w:t>
      </w:r>
    </w:p>
    <w:p w14:paraId="749EFB6D" w14:textId="77777777" w:rsidR="00AC7587" w:rsidRPr="0056099B" w:rsidRDefault="00AC7587" w:rsidP="00C060BD">
      <w:pPr>
        <w:rPr>
          <w:rFonts w:ascii="Tahoma" w:hAnsi="Tahoma" w:cs="Tahoma"/>
          <w:sz w:val="22"/>
          <w:szCs w:val="22"/>
        </w:rPr>
      </w:pPr>
    </w:p>
    <w:p w14:paraId="12208D7F" w14:textId="3D2F3654" w:rsidR="00C060BD" w:rsidRPr="0056099B" w:rsidRDefault="00C060BD" w:rsidP="00C060BD">
      <w:pPr>
        <w:rPr>
          <w:rFonts w:ascii="Tahoma" w:hAnsi="Tahoma" w:cs="Tahoma"/>
          <w:sz w:val="22"/>
          <w:szCs w:val="22"/>
        </w:rPr>
      </w:pPr>
      <w:r w:rsidRPr="0056099B">
        <w:rPr>
          <w:rFonts w:ascii="Tahoma" w:hAnsi="Tahoma" w:cs="Tahoma"/>
          <w:b/>
          <w:sz w:val="22"/>
          <w:szCs w:val="22"/>
        </w:rPr>
        <w:t>Applications marked ‘Confidential Application’ to be sent to:</w:t>
      </w:r>
      <w:r w:rsidRPr="0056099B">
        <w:rPr>
          <w:rFonts w:ascii="Tahoma" w:hAnsi="Tahoma" w:cs="Tahoma"/>
          <w:sz w:val="22"/>
          <w:szCs w:val="22"/>
        </w:rPr>
        <w:t xml:space="preserve"> </w:t>
      </w:r>
      <w:hyperlink r:id="rId11" w:history="1">
        <w:r w:rsidRPr="0056099B">
          <w:rPr>
            <w:rFonts w:ascii="Tahoma" w:hAnsi="Tahoma" w:cs="Tahoma"/>
            <w:sz w:val="22"/>
            <w:szCs w:val="22"/>
          </w:rPr>
          <w:t>HR@cofesuffolk.org</w:t>
        </w:r>
      </w:hyperlink>
      <w:r w:rsidRPr="0056099B">
        <w:rPr>
          <w:rFonts w:ascii="Tahoma" w:hAnsi="Tahoma" w:cs="Tahoma"/>
          <w:sz w:val="22"/>
          <w:szCs w:val="22"/>
        </w:rPr>
        <w:t xml:space="preserve"> or by post to Diocesan Office, St Nicholas Centre, 4 Cutler Street, Ipswich IP1 1UQ. </w:t>
      </w:r>
    </w:p>
    <w:p w14:paraId="05E0EF39" w14:textId="77777777" w:rsidR="00C060BD" w:rsidRPr="0056099B" w:rsidRDefault="00C060BD" w:rsidP="00C060BD">
      <w:pPr>
        <w:rPr>
          <w:rFonts w:ascii="Tahoma" w:hAnsi="Tahoma" w:cs="Tahoma"/>
          <w:sz w:val="22"/>
          <w:szCs w:val="22"/>
        </w:rPr>
      </w:pPr>
    </w:p>
    <w:p w14:paraId="3473F90A" w14:textId="3891364A" w:rsidR="004C017A" w:rsidRDefault="004B6B5B" w:rsidP="004B6B5B">
      <w:pPr>
        <w:rPr>
          <w:rFonts w:ascii="Tahoma" w:hAnsi="Tahoma" w:cs="Tahoma"/>
          <w:sz w:val="22"/>
          <w:szCs w:val="22"/>
        </w:rPr>
      </w:pPr>
      <w:r w:rsidRPr="0056099B">
        <w:rPr>
          <w:rFonts w:ascii="Tahoma" w:hAnsi="Tahoma" w:cs="Tahoma"/>
          <w:b/>
          <w:sz w:val="22"/>
          <w:szCs w:val="22"/>
        </w:rPr>
        <w:t>Closing Date for Applications:</w:t>
      </w:r>
      <w:r w:rsidRPr="0056099B">
        <w:rPr>
          <w:rFonts w:ascii="Tahoma" w:hAnsi="Tahoma" w:cs="Tahoma"/>
          <w:sz w:val="22"/>
          <w:szCs w:val="22"/>
        </w:rPr>
        <w:t xml:space="preserve">   </w:t>
      </w:r>
      <w:r w:rsidR="00C621D8">
        <w:rPr>
          <w:rFonts w:ascii="Tahoma" w:hAnsi="Tahoma" w:cs="Tahoma"/>
          <w:sz w:val="22"/>
          <w:szCs w:val="22"/>
        </w:rPr>
        <w:t>Sunday 17</w:t>
      </w:r>
      <w:r w:rsidR="00C621D8" w:rsidRPr="00C621D8">
        <w:rPr>
          <w:rFonts w:ascii="Tahoma" w:hAnsi="Tahoma" w:cs="Tahoma"/>
          <w:sz w:val="22"/>
          <w:szCs w:val="22"/>
          <w:vertAlign w:val="superscript"/>
        </w:rPr>
        <w:t>th</w:t>
      </w:r>
      <w:r w:rsidR="00C621D8">
        <w:rPr>
          <w:rFonts w:ascii="Tahoma" w:hAnsi="Tahoma" w:cs="Tahoma"/>
          <w:sz w:val="22"/>
          <w:szCs w:val="22"/>
        </w:rPr>
        <w:t xml:space="preserve"> November 2024</w:t>
      </w:r>
    </w:p>
    <w:p w14:paraId="248BB3D9" w14:textId="77777777" w:rsidR="004C017A" w:rsidRDefault="004C017A" w:rsidP="004B6B5B">
      <w:pPr>
        <w:rPr>
          <w:rFonts w:ascii="Tahoma" w:hAnsi="Tahoma" w:cs="Tahoma"/>
          <w:sz w:val="22"/>
          <w:szCs w:val="22"/>
        </w:rPr>
      </w:pPr>
    </w:p>
    <w:p w14:paraId="2C4A9B4F" w14:textId="3BA8E041" w:rsidR="002E75E4" w:rsidRPr="0056099B" w:rsidRDefault="004B6B5B" w:rsidP="004B6B5B">
      <w:pPr>
        <w:rPr>
          <w:rFonts w:ascii="Tahoma" w:hAnsi="Tahoma" w:cs="Tahoma"/>
          <w:b/>
          <w:sz w:val="22"/>
          <w:szCs w:val="22"/>
        </w:rPr>
      </w:pPr>
      <w:r w:rsidRPr="0056099B">
        <w:rPr>
          <w:rFonts w:ascii="Tahoma" w:hAnsi="Tahoma" w:cs="Tahoma"/>
          <w:b/>
          <w:sz w:val="22"/>
          <w:szCs w:val="22"/>
        </w:rPr>
        <w:t>Interview Date:</w:t>
      </w:r>
      <w:r w:rsidRPr="0056099B">
        <w:rPr>
          <w:rFonts w:ascii="Tahoma" w:hAnsi="Tahoma" w:cs="Tahoma"/>
          <w:sz w:val="22"/>
          <w:szCs w:val="22"/>
        </w:rPr>
        <w:t xml:space="preserve"> </w:t>
      </w:r>
      <w:r>
        <w:rPr>
          <w:rFonts w:ascii="Tahoma" w:hAnsi="Tahoma" w:cs="Tahoma"/>
          <w:sz w:val="22"/>
          <w:szCs w:val="22"/>
        </w:rPr>
        <w:t xml:space="preserve">Week Commencing </w:t>
      </w:r>
      <w:r w:rsidR="00C621D8">
        <w:rPr>
          <w:rFonts w:ascii="Tahoma" w:hAnsi="Tahoma" w:cs="Tahoma"/>
          <w:sz w:val="22"/>
          <w:szCs w:val="22"/>
        </w:rPr>
        <w:t>25</w:t>
      </w:r>
      <w:r w:rsidR="00C621D8" w:rsidRPr="00C621D8">
        <w:rPr>
          <w:rFonts w:ascii="Tahoma" w:hAnsi="Tahoma" w:cs="Tahoma"/>
          <w:sz w:val="22"/>
          <w:szCs w:val="22"/>
          <w:vertAlign w:val="superscript"/>
        </w:rPr>
        <w:t>th</w:t>
      </w:r>
      <w:r w:rsidR="00C621D8">
        <w:rPr>
          <w:rFonts w:ascii="Tahoma" w:hAnsi="Tahoma" w:cs="Tahoma"/>
          <w:sz w:val="22"/>
          <w:szCs w:val="22"/>
        </w:rPr>
        <w:t xml:space="preserve"> November 2024</w:t>
      </w:r>
    </w:p>
    <w:sectPr w:rsidR="002E75E4" w:rsidRPr="0056099B" w:rsidSect="0056099B">
      <w:headerReference w:type="first" r:id="rId12"/>
      <w:pgSz w:w="11909" w:h="16834"/>
      <w:pgMar w:top="851" w:right="994" w:bottom="720" w:left="993" w:header="284"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634C" w14:textId="77777777" w:rsidR="00C87B47" w:rsidRDefault="00C87B47">
      <w:r>
        <w:separator/>
      </w:r>
    </w:p>
  </w:endnote>
  <w:endnote w:type="continuationSeparator" w:id="0">
    <w:p w14:paraId="4C1A838E" w14:textId="77777777" w:rsidR="00C87B47" w:rsidRDefault="00C8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24EC" w14:textId="77777777" w:rsidR="00C87B47" w:rsidRDefault="00C87B47">
      <w:r>
        <w:separator/>
      </w:r>
    </w:p>
  </w:footnote>
  <w:footnote w:type="continuationSeparator" w:id="0">
    <w:p w14:paraId="691F32F9" w14:textId="77777777" w:rsidR="00C87B47" w:rsidRDefault="00C8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344B" w14:textId="77777777" w:rsidR="00284232" w:rsidRDefault="00284232"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0E25477A"/>
    <w:multiLevelType w:val="hybridMultilevel"/>
    <w:tmpl w:val="E59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FF0D05"/>
    <w:multiLevelType w:val="hybridMultilevel"/>
    <w:tmpl w:val="4EF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B75D9"/>
    <w:multiLevelType w:val="hybridMultilevel"/>
    <w:tmpl w:val="ACFCB8D6"/>
    <w:numStyleLink w:val="Bullet"/>
  </w:abstractNum>
  <w:abstractNum w:abstractNumId="7"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F4939"/>
    <w:multiLevelType w:val="hybridMultilevel"/>
    <w:tmpl w:val="ACFCB8D6"/>
    <w:styleLink w:val="Bullet"/>
    <w:lvl w:ilvl="0" w:tplc="6B3E8E30">
      <w:start w:val="1"/>
      <w:numFmt w:val="bullet"/>
      <w:lvlText w:val="•"/>
      <w:lvlJc w:val="left"/>
      <w:pPr>
        <w:ind w:left="678" w:hanging="45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7ABD48">
      <w:start w:val="1"/>
      <w:numFmt w:val="bullet"/>
      <w:lvlText w:val="•"/>
      <w:lvlJc w:val="left"/>
      <w:pPr>
        <w:ind w:left="84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648EF4">
      <w:start w:val="1"/>
      <w:numFmt w:val="bullet"/>
      <w:lvlText w:val="•"/>
      <w:lvlJc w:val="left"/>
      <w:pPr>
        <w:ind w:left="106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2BF6E">
      <w:start w:val="1"/>
      <w:numFmt w:val="bullet"/>
      <w:lvlText w:val="•"/>
      <w:lvlJc w:val="left"/>
      <w:pPr>
        <w:ind w:left="128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F63C94">
      <w:start w:val="1"/>
      <w:numFmt w:val="bullet"/>
      <w:lvlText w:val="•"/>
      <w:lvlJc w:val="left"/>
      <w:pPr>
        <w:ind w:left="150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80ECC">
      <w:start w:val="1"/>
      <w:numFmt w:val="bullet"/>
      <w:lvlText w:val="•"/>
      <w:lvlJc w:val="left"/>
      <w:pPr>
        <w:ind w:left="172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8B206">
      <w:start w:val="1"/>
      <w:numFmt w:val="bullet"/>
      <w:lvlText w:val="•"/>
      <w:lvlJc w:val="left"/>
      <w:pPr>
        <w:ind w:left="194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6DC7A">
      <w:start w:val="1"/>
      <w:numFmt w:val="bullet"/>
      <w:lvlText w:val="•"/>
      <w:lvlJc w:val="left"/>
      <w:pPr>
        <w:ind w:left="216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71C2">
      <w:start w:val="1"/>
      <w:numFmt w:val="bullet"/>
      <w:lvlText w:val="•"/>
      <w:lvlJc w:val="left"/>
      <w:pPr>
        <w:ind w:left="238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197760"/>
    <w:multiLevelType w:val="hybridMultilevel"/>
    <w:tmpl w:val="ACFCB8D6"/>
    <w:numStyleLink w:val="Bullet"/>
  </w:abstractNum>
  <w:abstractNum w:abstractNumId="13" w15:restartNumberingAfterBreak="0">
    <w:nsid w:val="58310639"/>
    <w:multiLevelType w:val="hybridMultilevel"/>
    <w:tmpl w:val="6DD0227E"/>
    <w:numStyleLink w:val="ImportedStyle5"/>
  </w:abstractNum>
  <w:abstractNum w:abstractNumId="14"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86656"/>
    <w:multiLevelType w:val="hybridMultilevel"/>
    <w:tmpl w:val="09FC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65B36"/>
    <w:multiLevelType w:val="hybridMultilevel"/>
    <w:tmpl w:val="6C2C4E06"/>
    <w:numStyleLink w:val="ImportedStyle4"/>
  </w:abstractNum>
  <w:abstractNum w:abstractNumId="23" w15:restartNumberingAfterBreak="0">
    <w:nsid w:val="720A2E3A"/>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6118608">
    <w:abstractNumId w:val="20"/>
  </w:num>
  <w:num w:numId="2" w16cid:durableId="1433667734">
    <w:abstractNumId w:val="11"/>
  </w:num>
  <w:num w:numId="3" w16cid:durableId="907806636">
    <w:abstractNumId w:val="4"/>
  </w:num>
  <w:num w:numId="4" w16cid:durableId="1349871493">
    <w:abstractNumId w:val="16"/>
  </w:num>
  <w:num w:numId="5" w16cid:durableId="909464765">
    <w:abstractNumId w:val="7"/>
  </w:num>
  <w:num w:numId="6" w16cid:durableId="1868373768">
    <w:abstractNumId w:val="22"/>
  </w:num>
  <w:num w:numId="7" w16cid:durableId="1176381101">
    <w:abstractNumId w:val="13"/>
  </w:num>
  <w:num w:numId="8" w16cid:durableId="132645885">
    <w:abstractNumId w:val="25"/>
  </w:num>
  <w:num w:numId="9" w16cid:durableId="1289240409">
    <w:abstractNumId w:val="2"/>
  </w:num>
  <w:num w:numId="10" w16cid:durableId="2099673583">
    <w:abstractNumId w:val="0"/>
  </w:num>
  <w:num w:numId="11" w16cid:durableId="477697948">
    <w:abstractNumId w:val="14"/>
  </w:num>
  <w:num w:numId="12" w16cid:durableId="457532549">
    <w:abstractNumId w:val="24"/>
  </w:num>
  <w:num w:numId="13" w16cid:durableId="1218052449">
    <w:abstractNumId w:val="17"/>
  </w:num>
  <w:num w:numId="14" w16cid:durableId="563948966">
    <w:abstractNumId w:val="1"/>
  </w:num>
  <w:num w:numId="15" w16cid:durableId="189759040">
    <w:abstractNumId w:val="8"/>
  </w:num>
  <w:num w:numId="16" w16cid:durableId="1345666137">
    <w:abstractNumId w:val="15"/>
  </w:num>
  <w:num w:numId="17" w16cid:durableId="1239054940">
    <w:abstractNumId w:val="18"/>
  </w:num>
  <w:num w:numId="18" w16cid:durableId="1956014863">
    <w:abstractNumId w:val="21"/>
  </w:num>
  <w:num w:numId="19" w16cid:durableId="374156629">
    <w:abstractNumId w:val="10"/>
  </w:num>
  <w:num w:numId="20" w16cid:durableId="644166114">
    <w:abstractNumId w:val="9"/>
  </w:num>
  <w:num w:numId="21" w16cid:durableId="1480537603">
    <w:abstractNumId w:val="6"/>
  </w:num>
  <w:num w:numId="22" w16cid:durableId="1095057025">
    <w:abstractNumId w:val="12"/>
  </w:num>
  <w:num w:numId="23" w16cid:durableId="964503266">
    <w:abstractNumId w:val="23"/>
  </w:num>
  <w:num w:numId="24" w16cid:durableId="846020168">
    <w:abstractNumId w:val="5"/>
  </w:num>
  <w:num w:numId="25" w16cid:durableId="775905465">
    <w:abstractNumId w:val="19"/>
  </w:num>
  <w:num w:numId="26" w16cid:durableId="44381256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F9"/>
    <w:rsid w:val="00002FE5"/>
    <w:rsid w:val="00006F4F"/>
    <w:rsid w:val="000224AF"/>
    <w:rsid w:val="000238C1"/>
    <w:rsid w:val="00032450"/>
    <w:rsid w:val="0003640A"/>
    <w:rsid w:val="00046259"/>
    <w:rsid w:val="00046A6B"/>
    <w:rsid w:val="00047B42"/>
    <w:rsid w:val="000512A7"/>
    <w:rsid w:val="0005435A"/>
    <w:rsid w:val="00072805"/>
    <w:rsid w:val="0007594F"/>
    <w:rsid w:val="00076F31"/>
    <w:rsid w:val="00086034"/>
    <w:rsid w:val="000860D9"/>
    <w:rsid w:val="00087FD1"/>
    <w:rsid w:val="00094C3F"/>
    <w:rsid w:val="000953B6"/>
    <w:rsid w:val="00095693"/>
    <w:rsid w:val="0009797C"/>
    <w:rsid w:val="000A0427"/>
    <w:rsid w:val="000A376A"/>
    <w:rsid w:val="000A39EE"/>
    <w:rsid w:val="000B0186"/>
    <w:rsid w:val="000B1926"/>
    <w:rsid w:val="000B6C75"/>
    <w:rsid w:val="000B7F4E"/>
    <w:rsid w:val="000C2E60"/>
    <w:rsid w:val="000C3C1B"/>
    <w:rsid w:val="000C4C6F"/>
    <w:rsid w:val="000D7B48"/>
    <w:rsid w:val="000E24F9"/>
    <w:rsid w:val="000E477D"/>
    <w:rsid w:val="000E4D41"/>
    <w:rsid w:val="001122BD"/>
    <w:rsid w:val="001124F9"/>
    <w:rsid w:val="001135FD"/>
    <w:rsid w:val="001207FF"/>
    <w:rsid w:val="00121B0F"/>
    <w:rsid w:val="00132AD7"/>
    <w:rsid w:val="001333B4"/>
    <w:rsid w:val="00143B40"/>
    <w:rsid w:val="001463C0"/>
    <w:rsid w:val="00146E68"/>
    <w:rsid w:val="00154D4F"/>
    <w:rsid w:val="00163930"/>
    <w:rsid w:val="00163C40"/>
    <w:rsid w:val="00167AD8"/>
    <w:rsid w:val="0017313C"/>
    <w:rsid w:val="00173FC2"/>
    <w:rsid w:val="00173FF0"/>
    <w:rsid w:val="00174EC6"/>
    <w:rsid w:val="00192220"/>
    <w:rsid w:val="00197B1F"/>
    <w:rsid w:val="001A47B7"/>
    <w:rsid w:val="001B184B"/>
    <w:rsid w:val="001B79FB"/>
    <w:rsid w:val="001C10D5"/>
    <w:rsid w:val="001D1386"/>
    <w:rsid w:val="001D1FA0"/>
    <w:rsid w:val="001E407B"/>
    <w:rsid w:val="001E4137"/>
    <w:rsid w:val="001F028A"/>
    <w:rsid w:val="001F3C76"/>
    <w:rsid w:val="001F4E9B"/>
    <w:rsid w:val="00200B50"/>
    <w:rsid w:val="0020474A"/>
    <w:rsid w:val="00207A02"/>
    <w:rsid w:val="00213615"/>
    <w:rsid w:val="00220F08"/>
    <w:rsid w:val="00225ECC"/>
    <w:rsid w:val="00230045"/>
    <w:rsid w:val="002410E7"/>
    <w:rsid w:val="00241F05"/>
    <w:rsid w:val="00242C8B"/>
    <w:rsid w:val="00242FF7"/>
    <w:rsid w:val="002476BE"/>
    <w:rsid w:val="00253169"/>
    <w:rsid w:val="00260ECD"/>
    <w:rsid w:val="00262C90"/>
    <w:rsid w:val="00274260"/>
    <w:rsid w:val="002770C2"/>
    <w:rsid w:val="00284232"/>
    <w:rsid w:val="002925C7"/>
    <w:rsid w:val="0029404A"/>
    <w:rsid w:val="00294143"/>
    <w:rsid w:val="002941D9"/>
    <w:rsid w:val="002B3651"/>
    <w:rsid w:val="002B5596"/>
    <w:rsid w:val="002C3486"/>
    <w:rsid w:val="002D08D7"/>
    <w:rsid w:val="002D1688"/>
    <w:rsid w:val="002D4F07"/>
    <w:rsid w:val="002E2360"/>
    <w:rsid w:val="002E329C"/>
    <w:rsid w:val="002E4D78"/>
    <w:rsid w:val="002E7358"/>
    <w:rsid w:val="002E75E4"/>
    <w:rsid w:val="002F1F04"/>
    <w:rsid w:val="00306975"/>
    <w:rsid w:val="00316E7F"/>
    <w:rsid w:val="00317595"/>
    <w:rsid w:val="003178B8"/>
    <w:rsid w:val="00320A8D"/>
    <w:rsid w:val="00322B80"/>
    <w:rsid w:val="00323194"/>
    <w:rsid w:val="00331C92"/>
    <w:rsid w:val="0033229B"/>
    <w:rsid w:val="00332382"/>
    <w:rsid w:val="00337B94"/>
    <w:rsid w:val="00343F5D"/>
    <w:rsid w:val="00350C95"/>
    <w:rsid w:val="003514A2"/>
    <w:rsid w:val="003542B0"/>
    <w:rsid w:val="00355E26"/>
    <w:rsid w:val="003607CE"/>
    <w:rsid w:val="00360882"/>
    <w:rsid w:val="00364B33"/>
    <w:rsid w:val="0037461B"/>
    <w:rsid w:val="003750C0"/>
    <w:rsid w:val="00375F71"/>
    <w:rsid w:val="00376AB2"/>
    <w:rsid w:val="003776F0"/>
    <w:rsid w:val="003805D5"/>
    <w:rsid w:val="003843BC"/>
    <w:rsid w:val="00396BA2"/>
    <w:rsid w:val="003A25E0"/>
    <w:rsid w:val="003B22DF"/>
    <w:rsid w:val="003B29B4"/>
    <w:rsid w:val="003B591D"/>
    <w:rsid w:val="003C01FF"/>
    <w:rsid w:val="003C1F86"/>
    <w:rsid w:val="003C2C82"/>
    <w:rsid w:val="003C3C2D"/>
    <w:rsid w:val="003C6AC8"/>
    <w:rsid w:val="003D24EF"/>
    <w:rsid w:val="003D2A9D"/>
    <w:rsid w:val="003D6BC5"/>
    <w:rsid w:val="003D78E9"/>
    <w:rsid w:val="003E0969"/>
    <w:rsid w:val="003E7485"/>
    <w:rsid w:val="003F1404"/>
    <w:rsid w:val="003F2322"/>
    <w:rsid w:val="003F79BC"/>
    <w:rsid w:val="00403632"/>
    <w:rsid w:val="004053FC"/>
    <w:rsid w:val="004102F8"/>
    <w:rsid w:val="00422BBA"/>
    <w:rsid w:val="00425C1F"/>
    <w:rsid w:val="00425D1F"/>
    <w:rsid w:val="00425E15"/>
    <w:rsid w:val="00431FB9"/>
    <w:rsid w:val="0043467A"/>
    <w:rsid w:val="0043646D"/>
    <w:rsid w:val="00447D8D"/>
    <w:rsid w:val="00454342"/>
    <w:rsid w:val="004746E8"/>
    <w:rsid w:val="00477F62"/>
    <w:rsid w:val="0048284F"/>
    <w:rsid w:val="00491163"/>
    <w:rsid w:val="004A5F80"/>
    <w:rsid w:val="004B68EC"/>
    <w:rsid w:val="004B6B5B"/>
    <w:rsid w:val="004B77F6"/>
    <w:rsid w:val="004C017A"/>
    <w:rsid w:val="004C1184"/>
    <w:rsid w:val="004C17AC"/>
    <w:rsid w:val="004C3EA4"/>
    <w:rsid w:val="004C4DDE"/>
    <w:rsid w:val="004D331F"/>
    <w:rsid w:val="004D4B6B"/>
    <w:rsid w:val="004E0D59"/>
    <w:rsid w:val="004E5F33"/>
    <w:rsid w:val="004E7F28"/>
    <w:rsid w:val="004E7F9E"/>
    <w:rsid w:val="00505FE0"/>
    <w:rsid w:val="00514370"/>
    <w:rsid w:val="00515511"/>
    <w:rsid w:val="00521484"/>
    <w:rsid w:val="00523821"/>
    <w:rsid w:val="00525D65"/>
    <w:rsid w:val="0052620D"/>
    <w:rsid w:val="0053042D"/>
    <w:rsid w:val="00535BBB"/>
    <w:rsid w:val="00541B50"/>
    <w:rsid w:val="00553D08"/>
    <w:rsid w:val="0056099B"/>
    <w:rsid w:val="00576239"/>
    <w:rsid w:val="00585C2C"/>
    <w:rsid w:val="00592378"/>
    <w:rsid w:val="00596339"/>
    <w:rsid w:val="005A3965"/>
    <w:rsid w:val="005A47FF"/>
    <w:rsid w:val="005A6E7B"/>
    <w:rsid w:val="005A72C9"/>
    <w:rsid w:val="005A7F55"/>
    <w:rsid w:val="005B483B"/>
    <w:rsid w:val="005B73C4"/>
    <w:rsid w:val="005C0AD3"/>
    <w:rsid w:val="005C5282"/>
    <w:rsid w:val="005C7857"/>
    <w:rsid w:val="005D6A3B"/>
    <w:rsid w:val="005E7CE0"/>
    <w:rsid w:val="005F2A50"/>
    <w:rsid w:val="005F5A9C"/>
    <w:rsid w:val="0061074B"/>
    <w:rsid w:val="006139A0"/>
    <w:rsid w:val="00615B76"/>
    <w:rsid w:val="006160B5"/>
    <w:rsid w:val="00617361"/>
    <w:rsid w:val="00617EFF"/>
    <w:rsid w:val="00630472"/>
    <w:rsid w:val="00632845"/>
    <w:rsid w:val="00632922"/>
    <w:rsid w:val="006360FC"/>
    <w:rsid w:val="006365E2"/>
    <w:rsid w:val="006510A7"/>
    <w:rsid w:val="0066531C"/>
    <w:rsid w:val="00673A24"/>
    <w:rsid w:val="00673BA8"/>
    <w:rsid w:val="00674F70"/>
    <w:rsid w:val="00675E62"/>
    <w:rsid w:val="0068035D"/>
    <w:rsid w:val="0068267E"/>
    <w:rsid w:val="00684646"/>
    <w:rsid w:val="00684785"/>
    <w:rsid w:val="00684935"/>
    <w:rsid w:val="00686070"/>
    <w:rsid w:val="00697713"/>
    <w:rsid w:val="00697B8F"/>
    <w:rsid w:val="006A2A62"/>
    <w:rsid w:val="006B15E8"/>
    <w:rsid w:val="006B4D7B"/>
    <w:rsid w:val="006B556D"/>
    <w:rsid w:val="006C1BCB"/>
    <w:rsid w:val="006C421F"/>
    <w:rsid w:val="006D06FD"/>
    <w:rsid w:val="006D3788"/>
    <w:rsid w:val="006D481B"/>
    <w:rsid w:val="006D5847"/>
    <w:rsid w:val="006E7047"/>
    <w:rsid w:val="006F240B"/>
    <w:rsid w:val="006F4265"/>
    <w:rsid w:val="006F758D"/>
    <w:rsid w:val="00704953"/>
    <w:rsid w:val="00713D2A"/>
    <w:rsid w:val="0071666A"/>
    <w:rsid w:val="00717688"/>
    <w:rsid w:val="007179D1"/>
    <w:rsid w:val="00720659"/>
    <w:rsid w:val="00725535"/>
    <w:rsid w:val="00726115"/>
    <w:rsid w:val="0072674C"/>
    <w:rsid w:val="00730218"/>
    <w:rsid w:val="0074154B"/>
    <w:rsid w:val="007434FC"/>
    <w:rsid w:val="00744A71"/>
    <w:rsid w:val="00752B22"/>
    <w:rsid w:val="007550AA"/>
    <w:rsid w:val="007577A3"/>
    <w:rsid w:val="00757B25"/>
    <w:rsid w:val="0076287F"/>
    <w:rsid w:val="00762CF1"/>
    <w:rsid w:val="007657FE"/>
    <w:rsid w:val="00766153"/>
    <w:rsid w:val="00773A7E"/>
    <w:rsid w:val="007750D8"/>
    <w:rsid w:val="00787C16"/>
    <w:rsid w:val="00791E81"/>
    <w:rsid w:val="00792D84"/>
    <w:rsid w:val="007972F5"/>
    <w:rsid w:val="007A3611"/>
    <w:rsid w:val="007A6F95"/>
    <w:rsid w:val="007B5FE0"/>
    <w:rsid w:val="007B65B1"/>
    <w:rsid w:val="007C6EEB"/>
    <w:rsid w:val="007F1084"/>
    <w:rsid w:val="007F1394"/>
    <w:rsid w:val="007F19DF"/>
    <w:rsid w:val="007F3342"/>
    <w:rsid w:val="007F33FA"/>
    <w:rsid w:val="007F383D"/>
    <w:rsid w:val="007F4783"/>
    <w:rsid w:val="008029D0"/>
    <w:rsid w:val="00803846"/>
    <w:rsid w:val="00804F6E"/>
    <w:rsid w:val="008069B2"/>
    <w:rsid w:val="00811C9A"/>
    <w:rsid w:val="008144F3"/>
    <w:rsid w:val="0081782C"/>
    <w:rsid w:val="00825079"/>
    <w:rsid w:val="00831A40"/>
    <w:rsid w:val="00832EAF"/>
    <w:rsid w:val="00834E02"/>
    <w:rsid w:val="00836063"/>
    <w:rsid w:val="00837014"/>
    <w:rsid w:val="00841A1C"/>
    <w:rsid w:val="00842AEB"/>
    <w:rsid w:val="00856542"/>
    <w:rsid w:val="00863D56"/>
    <w:rsid w:val="00864790"/>
    <w:rsid w:val="00876829"/>
    <w:rsid w:val="00877E10"/>
    <w:rsid w:val="0088022B"/>
    <w:rsid w:val="00881F38"/>
    <w:rsid w:val="008A5D08"/>
    <w:rsid w:val="008B0118"/>
    <w:rsid w:val="008B0191"/>
    <w:rsid w:val="008B2E53"/>
    <w:rsid w:val="008B7CAB"/>
    <w:rsid w:val="008C2680"/>
    <w:rsid w:val="008D23F1"/>
    <w:rsid w:val="008D4755"/>
    <w:rsid w:val="008D7888"/>
    <w:rsid w:val="008E2545"/>
    <w:rsid w:val="008E28D7"/>
    <w:rsid w:val="008E54E4"/>
    <w:rsid w:val="008F23C8"/>
    <w:rsid w:val="008F4AA2"/>
    <w:rsid w:val="008F66C9"/>
    <w:rsid w:val="008F76EB"/>
    <w:rsid w:val="0090647D"/>
    <w:rsid w:val="00912F50"/>
    <w:rsid w:val="00915DF8"/>
    <w:rsid w:val="00921747"/>
    <w:rsid w:val="00924F11"/>
    <w:rsid w:val="00926C80"/>
    <w:rsid w:val="00935875"/>
    <w:rsid w:val="00951A54"/>
    <w:rsid w:val="00952438"/>
    <w:rsid w:val="00954B64"/>
    <w:rsid w:val="00957395"/>
    <w:rsid w:val="00961926"/>
    <w:rsid w:val="00962F77"/>
    <w:rsid w:val="00963117"/>
    <w:rsid w:val="0097141E"/>
    <w:rsid w:val="00984ADF"/>
    <w:rsid w:val="00985194"/>
    <w:rsid w:val="009968A1"/>
    <w:rsid w:val="00997025"/>
    <w:rsid w:val="009A0DD6"/>
    <w:rsid w:val="009A2C19"/>
    <w:rsid w:val="009A359A"/>
    <w:rsid w:val="009B6E19"/>
    <w:rsid w:val="009C0437"/>
    <w:rsid w:val="009C137E"/>
    <w:rsid w:val="009C2B9F"/>
    <w:rsid w:val="009C3939"/>
    <w:rsid w:val="009C3BC6"/>
    <w:rsid w:val="009D4A43"/>
    <w:rsid w:val="009E01A8"/>
    <w:rsid w:val="009E1AC7"/>
    <w:rsid w:val="009E1FA0"/>
    <w:rsid w:val="009F206B"/>
    <w:rsid w:val="009F6B7C"/>
    <w:rsid w:val="009F7CBE"/>
    <w:rsid w:val="009F7EFB"/>
    <w:rsid w:val="00A00AF7"/>
    <w:rsid w:val="00A16B8D"/>
    <w:rsid w:val="00A25B97"/>
    <w:rsid w:val="00A3578D"/>
    <w:rsid w:val="00A35EE6"/>
    <w:rsid w:val="00A41194"/>
    <w:rsid w:val="00A41E3E"/>
    <w:rsid w:val="00A5232D"/>
    <w:rsid w:val="00A53808"/>
    <w:rsid w:val="00A54262"/>
    <w:rsid w:val="00A54B0D"/>
    <w:rsid w:val="00A55191"/>
    <w:rsid w:val="00A55CDB"/>
    <w:rsid w:val="00A619C4"/>
    <w:rsid w:val="00A62265"/>
    <w:rsid w:val="00A64B74"/>
    <w:rsid w:val="00A73666"/>
    <w:rsid w:val="00A80EAF"/>
    <w:rsid w:val="00A8284C"/>
    <w:rsid w:val="00A82AE9"/>
    <w:rsid w:val="00A83ECB"/>
    <w:rsid w:val="00A96107"/>
    <w:rsid w:val="00AA1051"/>
    <w:rsid w:val="00AA4A8F"/>
    <w:rsid w:val="00AB53B7"/>
    <w:rsid w:val="00AC4543"/>
    <w:rsid w:val="00AC5CEC"/>
    <w:rsid w:val="00AC6F47"/>
    <w:rsid w:val="00AC7587"/>
    <w:rsid w:val="00AD303A"/>
    <w:rsid w:val="00AD37C0"/>
    <w:rsid w:val="00AD6540"/>
    <w:rsid w:val="00AD742C"/>
    <w:rsid w:val="00AE0491"/>
    <w:rsid w:val="00AF0451"/>
    <w:rsid w:val="00AF4C86"/>
    <w:rsid w:val="00AF75AB"/>
    <w:rsid w:val="00B05FE3"/>
    <w:rsid w:val="00B1146C"/>
    <w:rsid w:val="00B11F8F"/>
    <w:rsid w:val="00B149DE"/>
    <w:rsid w:val="00B1743C"/>
    <w:rsid w:val="00B21920"/>
    <w:rsid w:val="00B229CB"/>
    <w:rsid w:val="00B23853"/>
    <w:rsid w:val="00B3628F"/>
    <w:rsid w:val="00B36DD4"/>
    <w:rsid w:val="00B441F6"/>
    <w:rsid w:val="00B45A92"/>
    <w:rsid w:val="00B46B12"/>
    <w:rsid w:val="00B51F9E"/>
    <w:rsid w:val="00B60746"/>
    <w:rsid w:val="00B61B44"/>
    <w:rsid w:val="00B70416"/>
    <w:rsid w:val="00B73F7B"/>
    <w:rsid w:val="00B74A0C"/>
    <w:rsid w:val="00B9213D"/>
    <w:rsid w:val="00B93062"/>
    <w:rsid w:val="00BA3275"/>
    <w:rsid w:val="00BA55C0"/>
    <w:rsid w:val="00BB5254"/>
    <w:rsid w:val="00BB7A4E"/>
    <w:rsid w:val="00BC63B0"/>
    <w:rsid w:val="00BD2660"/>
    <w:rsid w:val="00BD4846"/>
    <w:rsid w:val="00BD5F09"/>
    <w:rsid w:val="00BD7944"/>
    <w:rsid w:val="00BE273F"/>
    <w:rsid w:val="00BE5C71"/>
    <w:rsid w:val="00BF2C62"/>
    <w:rsid w:val="00BF4DB4"/>
    <w:rsid w:val="00BF51B4"/>
    <w:rsid w:val="00BF520F"/>
    <w:rsid w:val="00C021BC"/>
    <w:rsid w:val="00C03AA1"/>
    <w:rsid w:val="00C060BD"/>
    <w:rsid w:val="00C12622"/>
    <w:rsid w:val="00C16438"/>
    <w:rsid w:val="00C16B57"/>
    <w:rsid w:val="00C17D88"/>
    <w:rsid w:val="00C21EB5"/>
    <w:rsid w:val="00C27BD5"/>
    <w:rsid w:val="00C3133A"/>
    <w:rsid w:val="00C33F26"/>
    <w:rsid w:val="00C364F8"/>
    <w:rsid w:val="00C37BE3"/>
    <w:rsid w:val="00C43759"/>
    <w:rsid w:val="00C44401"/>
    <w:rsid w:val="00C61FF5"/>
    <w:rsid w:val="00C621D8"/>
    <w:rsid w:val="00C62FAA"/>
    <w:rsid w:val="00C64325"/>
    <w:rsid w:val="00C64A7A"/>
    <w:rsid w:val="00C71939"/>
    <w:rsid w:val="00C73008"/>
    <w:rsid w:val="00C77284"/>
    <w:rsid w:val="00C80557"/>
    <w:rsid w:val="00C81ABA"/>
    <w:rsid w:val="00C81E15"/>
    <w:rsid w:val="00C82699"/>
    <w:rsid w:val="00C87B47"/>
    <w:rsid w:val="00CA2F67"/>
    <w:rsid w:val="00CA5045"/>
    <w:rsid w:val="00CA7250"/>
    <w:rsid w:val="00CB27A1"/>
    <w:rsid w:val="00CB4773"/>
    <w:rsid w:val="00CC1C20"/>
    <w:rsid w:val="00CC47AF"/>
    <w:rsid w:val="00CC6AFF"/>
    <w:rsid w:val="00CD5591"/>
    <w:rsid w:val="00CD7119"/>
    <w:rsid w:val="00CE5821"/>
    <w:rsid w:val="00CE7720"/>
    <w:rsid w:val="00CF4AF3"/>
    <w:rsid w:val="00CF50E6"/>
    <w:rsid w:val="00D00D62"/>
    <w:rsid w:val="00D07C43"/>
    <w:rsid w:val="00D14876"/>
    <w:rsid w:val="00D14E50"/>
    <w:rsid w:val="00D220CF"/>
    <w:rsid w:val="00D22CCA"/>
    <w:rsid w:val="00D26D3B"/>
    <w:rsid w:val="00D35913"/>
    <w:rsid w:val="00D3773F"/>
    <w:rsid w:val="00D4199F"/>
    <w:rsid w:val="00D45AC0"/>
    <w:rsid w:val="00D551A9"/>
    <w:rsid w:val="00D55CA2"/>
    <w:rsid w:val="00D61E68"/>
    <w:rsid w:val="00D629EA"/>
    <w:rsid w:val="00D6434F"/>
    <w:rsid w:val="00D7315B"/>
    <w:rsid w:val="00D840CE"/>
    <w:rsid w:val="00D963A2"/>
    <w:rsid w:val="00D97B0B"/>
    <w:rsid w:val="00DA13FD"/>
    <w:rsid w:val="00DA149C"/>
    <w:rsid w:val="00DA66F8"/>
    <w:rsid w:val="00DA6C06"/>
    <w:rsid w:val="00DB1840"/>
    <w:rsid w:val="00DB2D7D"/>
    <w:rsid w:val="00DB4A34"/>
    <w:rsid w:val="00DB4A35"/>
    <w:rsid w:val="00DB4C9D"/>
    <w:rsid w:val="00DB51DC"/>
    <w:rsid w:val="00DC167B"/>
    <w:rsid w:val="00DC22D5"/>
    <w:rsid w:val="00DC3AC9"/>
    <w:rsid w:val="00DC619D"/>
    <w:rsid w:val="00DD29E6"/>
    <w:rsid w:val="00DE41F1"/>
    <w:rsid w:val="00DF01B2"/>
    <w:rsid w:val="00DF027D"/>
    <w:rsid w:val="00DF1580"/>
    <w:rsid w:val="00DF2822"/>
    <w:rsid w:val="00E10FC7"/>
    <w:rsid w:val="00E1246C"/>
    <w:rsid w:val="00E129C1"/>
    <w:rsid w:val="00E137D0"/>
    <w:rsid w:val="00E152E7"/>
    <w:rsid w:val="00E15512"/>
    <w:rsid w:val="00E1587F"/>
    <w:rsid w:val="00E17B70"/>
    <w:rsid w:val="00E21A64"/>
    <w:rsid w:val="00E21FED"/>
    <w:rsid w:val="00E250ED"/>
    <w:rsid w:val="00E254DE"/>
    <w:rsid w:val="00E43EC1"/>
    <w:rsid w:val="00E50533"/>
    <w:rsid w:val="00E65606"/>
    <w:rsid w:val="00E67564"/>
    <w:rsid w:val="00E700A2"/>
    <w:rsid w:val="00E74793"/>
    <w:rsid w:val="00E8194A"/>
    <w:rsid w:val="00E83C3C"/>
    <w:rsid w:val="00E84EC9"/>
    <w:rsid w:val="00E84FCD"/>
    <w:rsid w:val="00E85664"/>
    <w:rsid w:val="00E87D3A"/>
    <w:rsid w:val="00EA5DB7"/>
    <w:rsid w:val="00EB4AFA"/>
    <w:rsid w:val="00EB6D52"/>
    <w:rsid w:val="00EC0F39"/>
    <w:rsid w:val="00EC15F0"/>
    <w:rsid w:val="00EC2291"/>
    <w:rsid w:val="00EC25CF"/>
    <w:rsid w:val="00ED088E"/>
    <w:rsid w:val="00ED0B1B"/>
    <w:rsid w:val="00ED30E1"/>
    <w:rsid w:val="00ED4ACF"/>
    <w:rsid w:val="00ED654F"/>
    <w:rsid w:val="00EE00C7"/>
    <w:rsid w:val="00EE0C2C"/>
    <w:rsid w:val="00EE51E4"/>
    <w:rsid w:val="00EE7606"/>
    <w:rsid w:val="00EF4961"/>
    <w:rsid w:val="00EF5B4C"/>
    <w:rsid w:val="00EF6EEA"/>
    <w:rsid w:val="00F005BF"/>
    <w:rsid w:val="00F047FE"/>
    <w:rsid w:val="00F20C87"/>
    <w:rsid w:val="00F216ED"/>
    <w:rsid w:val="00F21C1B"/>
    <w:rsid w:val="00F2213D"/>
    <w:rsid w:val="00F44C11"/>
    <w:rsid w:val="00F45550"/>
    <w:rsid w:val="00F5505E"/>
    <w:rsid w:val="00F57030"/>
    <w:rsid w:val="00F658F2"/>
    <w:rsid w:val="00F67924"/>
    <w:rsid w:val="00F724FA"/>
    <w:rsid w:val="00F72AD4"/>
    <w:rsid w:val="00F72F51"/>
    <w:rsid w:val="00F746F5"/>
    <w:rsid w:val="00F76742"/>
    <w:rsid w:val="00F80FF1"/>
    <w:rsid w:val="00F819A3"/>
    <w:rsid w:val="00FA3414"/>
    <w:rsid w:val="00FA7158"/>
    <w:rsid w:val="00FB30DE"/>
    <w:rsid w:val="00FB407E"/>
    <w:rsid w:val="00FB6D46"/>
    <w:rsid w:val="00FC37AD"/>
    <w:rsid w:val="00FD0EAC"/>
    <w:rsid w:val="00FD21C1"/>
    <w:rsid w:val="00FD2699"/>
    <w:rsid w:val="00FD43D4"/>
    <w:rsid w:val="00FE3B6D"/>
    <w:rsid w:val="00FF0722"/>
    <w:rsid w:val="5FE5C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1C82"/>
  <w15:docId w15:val="{DAEF0645-DF50-43BB-9B5F-6F4136E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paragraph" w:customStyle="1" w:styleId="Default">
    <w:name w:val="Default"/>
    <w:rsid w:val="004E5F3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Subtitle">
    <w:name w:val="Subtitle"/>
    <w:next w:val="Normal"/>
    <w:link w:val="SubtitleChar"/>
    <w:uiPriority w:val="11"/>
    <w:qFormat/>
    <w:rsid w:val="004E5F33"/>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en-US"/>
    </w:rPr>
  </w:style>
  <w:style w:type="character" w:customStyle="1" w:styleId="SubtitleChar">
    <w:name w:val="Subtitle Char"/>
    <w:basedOn w:val="DefaultParagraphFont"/>
    <w:link w:val="Subtitle"/>
    <w:uiPriority w:val="11"/>
    <w:rsid w:val="004E5F33"/>
    <w:rPr>
      <w:rFonts w:ascii="Helvetica Neue" w:eastAsia="Arial Unicode MS" w:hAnsi="Helvetica Neue" w:cs="Arial Unicode MS"/>
      <w:color w:val="000000"/>
      <w:sz w:val="40"/>
      <w:szCs w:val="40"/>
      <w:bdr w:val="nil"/>
      <w:lang w:val="en-US"/>
    </w:rPr>
  </w:style>
  <w:style w:type="paragraph" w:customStyle="1" w:styleId="Body">
    <w:name w:val="Body"/>
    <w:rsid w:val="009C39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Bullet">
    <w:name w:val="Bullet"/>
    <w:rsid w:val="009C3939"/>
    <w:pPr>
      <w:numPr>
        <w:numId w:val="20"/>
      </w:numPr>
    </w:pPr>
  </w:style>
  <w:style w:type="table" w:customStyle="1" w:styleId="TableGrid1">
    <w:name w:val="Table Grid1"/>
    <w:basedOn w:val="TableNormal"/>
    <w:next w:val="TableGrid"/>
    <w:uiPriority w:val="39"/>
    <w:rsid w:val="00744A71"/>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B48"/>
    <w:rPr>
      <w:lang w:eastAsia="en-US"/>
    </w:rPr>
  </w:style>
  <w:style w:type="character" w:styleId="CommentReference">
    <w:name w:val="annotation reference"/>
    <w:basedOn w:val="DefaultParagraphFont"/>
    <w:uiPriority w:val="99"/>
    <w:semiHidden/>
    <w:unhideWhenUsed/>
    <w:rsid w:val="00BD7944"/>
    <w:rPr>
      <w:sz w:val="16"/>
      <w:szCs w:val="16"/>
    </w:rPr>
  </w:style>
  <w:style w:type="paragraph" w:styleId="CommentText">
    <w:name w:val="annotation text"/>
    <w:basedOn w:val="Normal"/>
    <w:link w:val="CommentTextChar"/>
    <w:uiPriority w:val="99"/>
    <w:unhideWhenUsed/>
    <w:rsid w:val="00BD7944"/>
  </w:style>
  <w:style w:type="character" w:customStyle="1" w:styleId="CommentTextChar">
    <w:name w:val="Comment Text Char"/>
    <w:basedOn w:val="DefaultParagraphFont"/>
    <w:link w:val="CommentText"/>
    <w:uiPriority w:val="99"/>
    <w:rsid w:val="00BD7944"/>
    <w:rPr>
      <w:lang w:eastAsia="en-US"/>
    </w:rPr>
  </w:style>
  <w:style w:type="paragraph" w:styleId="CommentSubject">
    <w:name w:val="annotation subject"/>
    <w:basedOn w:val="CommentText"/>
    <w:next w:val="CommentText"/>
    <w:link w:val="CommentSubjectChar"/>
    <w:uiPriority w:val="99"/>
    <w:semiHidden/>
    <w:unhideWhenUsed/>
    <w:rsid w:val="00BD7944"/>
    <w:rPr>
      <w:b/>
      <w:bCs/>
    </w:rPr>
  </w:style>
  <w:style w:type="character" w:customStyle="1" w:styleId="CommentSubjectChar">
    <w:name w:val="Comment Subject Char"/>
    <w:basedOn w:val="CommentTextChar"/>
    <w:link w:val="CommentSubject"/>
    <w:uiPriority w:val="99"/>
    <w:semiHidden/>
    <w:rsid w:val="00BD794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461265852">
      <w:bodyDiv w:val="1"/>
      <w:marLeft w:val="0"/>
      <w:marRight w:val="0"/>
      <w:marTop w:val="0"/>
      <w:marBottom w:val="0"/>
      <w:divBdr>
        <w:top w:val="none" w:sz="0" w:space="0" w:color="auto"/>
        <w:left w:val="none" w:sz="0" w:space="0" w:color="auto"/>
        <w:bottom w:val="none" w:sz="0" w:space="0" w:color="auto"/>
        <w:right w:val="none" w:sz="0" w:space="0" w:color="auto"/>
      </w:divBdr>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ofesuffolk.org" TargetMode="External"/><Relationship Id="rId5" Type="http://schemas.openxmlformats.org/officeDocument/2006/relationships/footnotes" Target="footnotes.xml"/><Relationship Id="rId10" Type="http://schemas.openxmlformats.org/officeDocument/2006/relationships/hyperlink" Target="https://www.cofesuffolk.org/about-us/vacanc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dc:description/>
  <cp:lastModifiedBy>Lauren Bridgwater</cp:lastModifiedBy>
  <cp:revision>2</cp:revision>
  <cp:lastPrinted>2023-06-07T13:49:00Z</cp:lastPrinted>
  <dcterms:created xsi:type="dcterms:W3CDTF">2024-10-11T10:52:00Z</dcterms:created>
  <dcterms:modified xsi:type="dcterms:W3CDTF">2024-10-11T10:52:00Z</dcterms:modified>
</cp:coreProperties>
</file>